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7FB7" w14:textId="49307A34" w:rsidR="0088585E" w:rsidRPr="000D68C3" w:rsidRDefault="0088585E" w:rsidP="0088585E">
      <w:pPr>
        <w:spacing w:after="0" w:line="276" w:lineRule="auto"/>
        <w:contextualSpacing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D68C3">
        <w:rPr>
          <w:rFonts w:asciiTheme="minorHAnsi" w:hAnsiTheme="minorHAnsi" w:cstheme="minorHAnsi"/>
          <w:b/>
          <w:color w:val="000000"/>
          <w:sz w:val="24"/>
          <w:szCs w:val="24"/>
        </w:rPr>
        <w:t>Załącznik nr 9 do SIWZ</w:t>
      </w:r>
    </w:p>
    <w:p w14:paraId="7F1D0AEE" w14:textId="7681D353" w:rsidR="00ED4037" w:rsidRPr="000D68C3" w:rsidRDefault="000D68C3" w:rsidP="008B600E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D68C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OPIS PRZEDMIOTU ZAMÓWIENIA </w:t>
      </w:r>
    </w:p>
    <w:p w14:paraId="4C5B0CA4" w14:textId="5D877014" w:rsidR="008B600E" w:rsidRPr="000D68C3" w:rsidRDefault="000D68C3" w:rsidP="000D68C3">
      <w:pPr>
        <w:spacing w:after="0" w:line="276" w:lineRule="auto"/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D68C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Nazwa zadania: </w:t>
      </w:r>
    </w:p>
    <w:p w14:paraId="51FC0728" w14:textId="77777777" w:rsidR="000D68C3" w:rsidRPr="000D68C3" w:rsidRDefault="000D68C3" w:rsidP="000D68C3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D68C3">
        <w:rPr>
          <w:rFonts w:asciiTheme="minorHAnsi" w:eastAsia="Times New Roman" w:hAnsiTheme="minorHAnsi"/>
          <w:b/>
          <w:sz w:val="24"/>
          <w:szCs w:val="24"/>
          <w:lang w:eastAsia="pl-PL"/>
        </w:rPr>
        <w:t>ZAKUP I MONTAŻ LAMP LED</w:t>
      </w:r>
    </w:p>
    <w:p w14:paraId="2FE38895" w14:textId="6A06B787" w:rsidR="000D68C3" w:rsidRPr="000D68C3" w:rsidRDefault="000D68C3" w:rsidP="000D68C3">
      <w:pPr>
        <w:spacing w:after="0" w:line="276" w:lineRule="auto"/>
        <w:contextualSpacing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0D68C3">
        <w:rPr>
          <w:rFonts w:asciiTheme="minorHAnsi" w:eastAsia="Times New Roman" w:hAnsiTheme="minorHAnsi"/>
          <w:b/>
          <w:sz w:val="24"/>
          <w:szCs w:val="24"/>
          <w:lang w:eastAsia="pl-PL"/>
        </w:rPr>
        <w:t>NA TERENIE GMINY RACIĄŻ</w:t>
      </w:r>
    </w:p>
    <w:p w14:paraId="1EBBB8DF" w14:textId="77777777" w:rsidR="000D68C3" w:rsidRPr="00F354CE" w:rsidRDefault="000D68C3" w:rsidP="000D68C3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8394639" w14:textId="138F5CB9" w:rsidR="00ED4037" w:rsidRPr="00F354CE" w:rsidRDefault="00ED4037" w:rsidP="008B600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354CE">
        <w:rPr>
          <w:rFonts w:asciiTheme="minorHAnsi" w:hAnsiTheme="minorHAnsi" w:cstheme="minorHAnsi"/>
          <w:color w:val="000000"/>
          <w:sz w:val="24"/>
          <w:szCs w:val="24"/>
        </w:rPr>
        <w:t xml:space="preserve">Przedmiotem zamówienia jest dostawa i montaż </w:t>
      </w:r>
      <w:r w:rsidRPr="00F354C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21 szt. LAMP HYBRYDOYCH </w:t>
      </w:r>
      <w:r w:rsidR="00F354C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LED </w:t>
      </w:r>
      <w:r w:rsidRPr="00F354C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SOLARNYCH </w:t>
      </w:r>
      <w:r w:rsidRPr="00F354CE">
        <w:rPr>
          <w:rFonts w:asciiTheme="minorHAnsi" w:hAnsiTheme="minorHAnsi" w:cstheme="minorHAnsi"/>
          <w:color w:val="000000"/>
          <w:sz w:val="24"/>
          <w:szCs w:val="24"/>
        </w:rPr>
        <w:t>w celu uzupełnienia oświetlenia drogowe</w:t>
      </w:r>
      <w:r w:rsidR="00E20FF4">
        <w:rPr>
          <w:rFonts w:asciiTheme="minorHAnsi" w:hAnsiTheme="minorHAnsi" w:cstheme="minorHAnsi"/>
          <w:color w:val="000000"/>
          <w:sz w:val="24"/>
          <w:szCs w:val="24"/>
        </w:rPr>
        <w:t>go</w:t>
      </w:r>
      <w:r w:rsidRPr="00F354CE">
        <w:rPr>
          <w:rFonts w:asciiTheme="minorHAnsi" w:hAnsiTheme="minorHAnsi" w:cstheme="minorHAnsi"/>
          <w:color w:val="000000"/>
          <w:sz w:val="24"/>
          <w:szCs w:val="24"/>
        </w:rPr>
        <w:t xml:space="preserve"> w następujących miejscowościach:</w:t>
      </w:r>
    </w:p>
    <w:p w14:paraId="1556B105" w14:textId="2B2D4BCF" w:rsidR="00E677CC" w:rsidRPr="00F354CE" w:rsidRDefault="00E677CC" w:rsidP="00E677CC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F354CE">
        <w:rPr>
          <w:rFonts w:asciiTheme="minorHAnsi" w:hAnsiTheme="minorHAnsi" w:cstheme="minorHAnsi"/>
          <w:sz w:val="24"/>
          <w:szCs w:val="24"/>
        </w:rPr>
        <w:t xml:space="preserve">droga gminna Nr 301003W relacji Druchowo oznaczona nr ewid. działki 124 </w:t>
      </w:r>
      <w:r w:rsidRPr="00F354CE">
        <w:rPr>
          <w:rFonts w:asciiTheme="minorHAnsi" w:hAnsiTheme="minorHAnsi" w:cstheme="minorHAnsi"/>
          <w:sz w:val="24"/>
          <w:szCs w:val="24"/>
        </w:rPr>
        <w:br/>
        <w:t xml:space="preserve">w miejscowości Druchowo – </w:t>
      </w:r>
      <w:r w:rsidRPr="00F354CE">
        <w:rPr>
          <w:rFonts w:asciiTheme="minorHAnsi" w:hAnsiTheme="minorHAnsi" w:cstheme="minorHAnsi"/>
          <w:b/>
          <w:sz w:val="24"/>
          <w:szCs w:val="24"/>
        </w:rPr>
        <w:t>1 szt.</w:t>
      </w:r>
      <w:r w:rsidRPr="00F354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D1BD72" w14:textId="61C34ACB" w:rsidR="00E677CC" w:rsidRPr="00F354CE" w:rsidRDefault="00E677CC" w:rsidP="00E677CC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F354CE">
        <w:rPr>
          <w:rFonts w:asciiTheme="minorHAnsi" w:hAnsiTheme="minorHAnsi" w:cstheme="minorHAnsi"/>
          <w:sz w:val="24"/>
          <w:szCs w:val="24"/>
        </w:rPr>
        <w:t xml:space="preserve">droga gminna Nr 301065W relacji Folwark-Raciąż – Kiniki oznaczona nr ewid. działki 1675/4 w miejscowości Folwark-Raciąż – </w:t>
      </w:r>
      <w:r w:rsidRPr="00F354CE">
        <w:rPr>
          <w:rFonts w:asciiTheme="minorHAnsi" w:hAnsiTheme="minorHAnsi" w:cstheme="minorHAnsi"/>
          <w:b/>
          <w:sz w:val="24"/>
          <w:szCs w:val="24"/>
        </w:rPr>
        <w:t>3 szt.</w:t>
      </w:r>
      <w:r w:rsidRPr="00F354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5D93D5" w14:textId="6D25383A" w:rsidR="00E677CC" w:rsidRPr="00F354CE" w:rsidRDefault="00E677CC" w:rsidP="00E677CC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F354CE">
        <w:rPr>
          <w:rFonts w:asciiTheme="minorHAnsi" w:hAnsiTheme="minorHAnsi" w:cstheme="minorHAnsi"/>
          <w:sz w:val="24"/>
          <w:szCs w:val="24"/>
        </w:rPr>
        <w:t xml:space="preserve">droga gminna Nr 301016W relacji Unieck – Jeżewo-Wesel oznaczona nr ewid. działek 118, 182 w miejscowości Jeżewo-Wesel – </w:t>
      </w:r>
      <w:r w:rsidRPr="00F354CE">
        <w:rPr>
          <w:rFonts w:asciiTheme="minorHAnsi" w:hAnsiTheme="minorHAnsi" w:cstheme="minorHAnsi"/>
          <w:b/>
          <w:sz w:val="24"/>
          <w:szCs w:val="24"/>
        </w:rPr>
        <w:t>5</w:t>
      </w:r>
      <w:r w:rsidR="00BA60F8" w:rsidRPr="00F354CE">
        <w:rPr>
          <w:rFonts w:asciiTheme="minorHAnsi" w:hAnsiTheme="minorHAnsi" w:cstheme="minorHAnsi"/>
          <w:b/>
          <w:sz w:val="24"/>
          <w:szCs w:val="24"/>
        </w:rPr>
        <w:t xml:space="preserve"> szt. </w:t>
      </w:r>
    </w:p>
    <w:p w14:paraId="26FD2EEB" w14:textId="7848F605" w:rsidR="00E677CC" w:rsidRPr="00F354CE" w:rsidRDefault="00E677CC" w:rsidP="00E677CC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F354CE">
        <w:rPr>
          <w:rFonts w:asciiTheme="minorHAnsi" w:hAnsiTheme="minorHAnsi" w:cstheme="minorHAnsi"/>
          <w:sz w:val="24"/>
          <w:szCs w:val="24"/>
        </w:rPr>
        <w:t xml:space="preserve">droga powiatowa Nr 3024W relacji Mystkowo – Drozdowo – Raciąż oznaczonej nr ewidencyjnym działki 62 w miejscowości Kiniki – </w:t>
      </w:r>
      <w:r w:rsidRPr="00F354CE">
        <w:rPr>
          <w:rFonts w:asciiTheme="minorHAnsi" w:hAnsiTheme="minorHAnsi" w:cstheme="minorHAnsi"/>
          <w:b/>
          <w:sz w:val="24"/>
          <w:szCs w:val="24"/>
        </w:rPr>
        <w:t>1 szt.</w:t>
      </w:r>
    </w:p>
    <w:p w14:paraId="59FDAD5C" w14:textId="07DB970F" w:rsidR="00E677CC" w:rsidRPr="00F354CE" w:rsidRDefault="00E677CC" w:rsidP="00E677CC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54CE">
        <w:rPr>
          <w:rFonts w:asciiTheme="minorHAnsi" w:hAnsiTheme="minorHAnsi" w:cstheme="minorHAnsi"/>
          <w:sz w:val="24"/>
          <w:szCs w:val="24"/>
        </w:rPr>
        <w:t xml:space="preserve">droga gminna Nr 301004W relacji Koziebrody – Mała Wieś oznaczona nr ewid. działki 188 w miejscowości Koziebrody – </w:t>
      </w:r>
      <w:r w:rsidRPr="00F354CE">
        <w:rPr>
          <w:rFonts w:asciiTheme="minorHAnsi" w:hAnsiTheme="minorHAnsi" w:cstheme="minorHAnsi"/>
          <w:b/>
          <w:sz w:val="24"/>
          <w:szCs w:val="24"/>
        </w:rPr>
        <w:t xml:space="preserve">4 szt. </w:t>
      </w:r>
    </w:p>
    <w:p w14:paraId="6C8E1FFE" w14:textId="22C98CB4" w:rsidR="00E677CC" w:rsidRPr="00F354CE" w:rsidRDefault="00E677CC" w:rsidP="00E677CC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F354CE">
        <w:rPr>
          <w:rFonts w:asciiTheme="minorHAnsi" w:hAnsiTheme="minorHAnsi" w:cstheme="minorHAnsi"/>
          <w:sz w:val="24"/>
          <w:szCs w:val="24"/>
        </w:rPr>
        <w:t xml:space="preserve">droga gminna Nr 301002W relacji Żukowo-Wawrzonki – Młody Niedróż oznaczona nr ewid. działki 47 w miejscowości Stary Niedróż – </w:t>
      </w:r>
      <w:r w:rsidRPr="00F354CE">
        <w:rPr>
          <w:rFonts w:asciiTheme="minorHAnsi" w:hAnsiTheme="minorHAnsi" w:cstheme="minorHAnsi"/>
          <w:b/>
          <w:sz w:val="24"/>
          <w:szCs w:val="24"/>
        </w:rPr>
        <w:t>1 szt.</w:t>
      </w:r>
      <w:r w:rsidRPr="00F354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A86D8E" w14:textId="09C1DB71" w:rsidR="00E677CC" w:rsidRPr="00F354CE" w:rsidRDefault="00E677CC" w:rsidP="00E677CC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F354CE">
        <w:rPr>
          <w:rFonts w:asciiTheme="minorHAnsi" w:hAnsiTheme="minorHAnsi" w:cstheme="minorHAnsi"/>
          <w:sz w:val="24"/>
          <w:szCs w:val="24"/>
        </w:rPr>
        <w:t xml:space="preserve">droga gminna Nr 311210W relacji Pólka-Raciąż 21 oznaczona nr ewid. działki 516/24 w miejscowości Pólka-Raciąż – </w:t>
      </w:r>
      <w:r w:rsidRPr="00F354CE">
        <w:rPr>
          <w:rFonts w:asciiTheme="minorHAnsi" w:hAnsiTheme="minorHAnsi" w:cstheme="minorHAnsi"/>
          <w:b/>
          <w:sz w:val="24"/>
          <w:szCs w:val="24"/>
        </w:rPr>
        <w:t>4 szt.</w:t>
      </w:r>
      <w:r w:rsidRPr="00F354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D4D11F" w14:textId="1B827A33" w:rsidR="00E677CC" w:rsidRPr="00F354CE" w:rsidRDefault="00E677CC" w:rsidP="00E677CC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F354CE">
        <w:rPr>
          <w:rFonts w:asciiTheme="minorHAnsi" w:hAnsiTheme="minorHAnsi" w:cstheme="minorHAnsi"/>
          <w:sz w:val="24"/>
          <w:szCs w:val="24"/>
        </w:rPr>
        <w:t xml:space="preserve">droga powiatowa Nr 2998W relacji Drobin – Gralewo – Mystkowo oznaczona nr ewidencyjnym działki 1/4 w miejscowości Szapsk – </w:t>
      </w:r>
      <w:r w:rsidR="00BA60F8" w:rsidRPr="00F354CE">
        <w:rPr>
          <w:rFonts w:asciiTheme="minorHAnsi" w:hAnsiTheme="minorHAnsi" w:cstheme="minorHAnsi"/>
          <w:b/>
          <w:sz w:val="24"/>
          <w:szCs w:val="24"/>
        </w:rPr>
        <w:t>1 szt.</w:t>
      </w:r>
    </w:p>
    <w:p w14:paraId="62AE04AD" w14:textId="35EF31A4" w:rsidR="00E677CC" w:rsidRPr="00F354CE" w:rsidRDefault="00E677CC" w:rsidP="00E677CC">
      <w:pPr>
        <w:pStyle w:val="Akapitzlist"/>
        <w:numPr>
          <w:ilvl w:val="0"/>
          <w:numId w:val="9"/>
        </w:numPr>
        <w:spacing w:after="0" w:line="276" w:lineRule="auto"/>
        <w:ind w:hanging="436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354CE">
        <w:rPr>
          <w:rFonts w:asciiTheme="minorHAnsi" w:hAnsiTheme="minorHAnsi" w:cstheme="minorHAnsi"/>
          <w:sz w:val="24"/>
          <w:szCs w:val="24"/>
        </w:rPr>
        <w:t xml:space="preserve">droga gminna Nr 301001W relacji Żukowo-Strusie – Kraszewo Podborne – Kraszewo Czubaki oznaczona nr ewid. działki 13 w miejscowości Żukowo-Strusie – </w:t>
      </w:r>
      <w:r w:rsidRPr="00F354CE">
        <w:rPr>
          <w:rFonts w:asciiTheme="minorHAnsi" w:hAnsiTheme="minorHAnsi" w:cstheme="minorHAnsi"/>
          <w:b/>
          <w:sz w:val="24"/>
          <w:szCs w:val="24"/>
        </w:rPr>
        <w:t>1 szt.</w:t>
      </w:r>
      <w:r w:rsidRPr="00F354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D4057A" w14:textId="77777777" w:rsidR="00E677CC" w:rsidRPr="00F354CE" w:rsidRDefault="00E677CC" w:rsidP="00E677CC">
      <w:pPr>
        <w:pStyle w:val="Akapitzlist"/>
        <w:spacing w:after="0" w:line="276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9E54E16" w14:textId="44C642B6" w:rsidR="008B600E" w:rsidRPr="00F354CE" w:rsidRDefault="008B600E" w:rsidP="008B600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354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Zakres robót do wykonania</w:t>
      </w:r>
      <w:r w:rsidR="00F354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wchodzi dostawa i montaż kompletnych 21 szt. LAMP HYBRYDOWYCH LED SOLARNYCH, a w szczególności:</w:t>
      </w:r>
    </w:p>
    <w:p w14:paraId="7B2EF618" w14:textId="77777777" w:rsidR="008B600E" w:rsidRPr="00F354CE" w:rsidRDefault="008B600E" w:rsidP="008B600E">
      <w:pPr>
        <w:pStyle w:val="Akapitzlist"/>
        <w:numPr>
          <w:ilvl w:val="0"/>
          <w:numId w:val="8"/>
        </w:numPr>
        <w:spacing w:before="10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6087625"/>
      <w:r w:rsidRPr="00F354CE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wykonanie wykopów i montaż fundament oraz skrzyni z akumulatorami,</w:t>
      </w:r>
    </w:p>
    <w:p w14:paraId="78C4DB12" w14:textId="77777777" w:rsidR="008B600E" w:rsidRPr="00F354CE" w:rsidRDefault="008B600E" w:rsidP="008B600E">
      <w:pPr>
        <w:pStyle w:val="Akapitzlist"/>
        <w:numPr>
          <w:ilvl w:val="0"/>
          <w:numId w:val="8"/>
        </w:numPr>
        <w:spacing w:before="10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4CE">
        <w:rPr>
          <w:rFonts w:asciiTheme="minorHAnsi" w:eastAsia="Times New Roman" w:hAnsiTheme="minorHAnsi" w:cstheme="minorHAnsi"/>
          <w:sz w:val="24"/>
          <w:szCs w:val="24"/>
          <w:lang w:eastAsia="pl-PL"/>
        </w:rPr>
        <w:t>rozplantowanie nadmiaru ziemi z wykopu,</w:t>
      </w:r>
    </w:p>
    <w:p w14:paraId="76FC4F30" w14:textId="3899A111" w:rsidR="008B600E" w:rsidRPr="00F354CE" w:rsidRDefault="008B600E" w:rsidP="008B600E">
      <w:pPr>
        <w:pStyle w:val="Akapitzlist"/>
        <w:numPr>
          <w:ilvl w:val="0"/>
          <w:numId w:val="8"/>
        </w:numPr>
        <w:spacing w:before="10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4CE">
        <w:rPr>
          <w:rFonts w:asciiTheme="minorHAnsi" w:eastAsia="Times New Roman" w:hAnsiTheme="minorHAnsi" w:cstheme="minorHAnsi"/>
          <w:sz w:val="24"/>
          <w:szCs w:val="24"/>
          <w:lang w:eastAsia="pl-PL"/>
        </w:rPr>
        <w:t>montaż kompletnej latarni hybrydowej w następującej kolejności:</w:t>
      </w:r>
    </w:p>
    <w:p w14:paraId="4876DC9F" w14:textId="77777777" w:rsidR="008B600E" w:rsidRPr="00F354CE" w:rsidRDefault="008B600E" w:rsidP="008B600E">
      <w:pPr>
        <w:numPr>
          <w:ilvl w:val="0"/>
          <w:numId w:val="5"/>
        </w:numPr>
        <w:spacing w:before="10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4CE">
        <w:rPr>
          <w:rFonts w:asciiTheme="minorHAnsi" w:eastAsia="Times New Roman" w:hAnsiTheme="minorHAnsi" w:cstheme="minorHAnsi"/>
          <w:sz w:val="24"/>
          <w:szCs w:val="24"/>
          <w:lang w:eastAsia="pl-PL"/>
        </w:rPr>
        <w:t>montaż słupa stalowego na fundamencie,</w:t>
      </w:r>
    </w:p>
    <w:p w14:paraId="12FAA717" w14:textId="236CDFB7" w:rsidR="008B600E" w:rsidRPr="00F354CE" w:rsidRDefault="008B600E" w:rsidP="008B600E">
      <w:pPr>
        <w:numPr>
          <w:ilvl w:val="0"/>
          <w:numId w:val="5"/>
        </w:numPr>
        <w:spacing w:before="10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4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montaż konstrukcji wsporczej pod turbinę wiatrową </w:t>
      </w:r>
      <w:r w:rsidR="0014037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</w:t>
      </w:r>
      <w:r w:rsidRPr="00F354CE">
        <w:rPr>
          <w:rFonts w:asciiTheme="minorHAnsi" w:eastAsia="Times New Roman" w:hAnsiTheme="minorHAnsi" w:cstheme="minorHAnsi"/>
          <w:sz w:val="24"/>
          <w:szCs w:val="24"/>
          <w:lang w:eastAsia="pl-PL"/>
        </w:rPr>
        <w:t>panele słoneczne,</w:t>
      </w:r>
    </w:p>
    <w:p w14:paraId="34E8E357" w14:textId="77777777" w:rsidR="008B600E" w:rsidRPr="00F354CE" w:rsidRDefault="008B600E" w:rsidP="008B600E">
      <w:pPr>
        <w:numPr>
          <w:ilvl w:val="0"/>
          <w:numId w:val="5"/>
        </w:numPr>
        <w:spacing w:before="10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4CE">
        <w:rPr>
          <w:rFonts w:asciiTheme="minorHAnsi" w:eastAsia="Times New Roman" w:hAnsiTheme="minorHAnsi" w:cstheme="minorHAnsi"/>
          <w:sz w:val="24"/>
          <w:szCs w:val="24"/>
          <w:lang w:eastAsia="pl-PL"/>
        </w:rPr>
        <w:t>montaż wysięgnika oprawy,</w:t>
      </w:r>
    </w:p>
    <w:p w14:paraId="65664D1B" w14:textId="642832DA" w:rsidR="008B600E" w:rsidRPr="00F354CE" w:rsidRDefault="008B600E" w:rsidP="008B600E">
      <w:pPr>
        <w:numPr>
          <w:ilvl w:val="0"/>
          <w:numId w:val="5"/>
        </w:numPr>
        <w:spacing w:before="10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4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montaż turbiny wiatrowej  </w:t>
      </w:r>
      <w:r w:rsidR="0071667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</w:t>
      </w:r>
      <w:r w:rsidRPr="00F354CE">
        <w:rPr>
          <w:rFonts w:asciiTheme="minorHAnsi" w:eastAsia="Times New Roman" w:hAnsiTheme="minorHAnsi" w:cstheme="minorHAnsi"/>
          <w:sz w:val="24"/>
          <w:szCs w:val="24"/>
          <w:lang w:eastAsia="pl-PL"/>
        </w:rPr>
        <w:t>paneli słonecznych,</w:t>
      </w:r>
      <w:bookmarkStart w:id="1" w:name="_GoBack"/>
      <w:bookmarkEnd w:id="1"/>
    </w:p>
    <w:p w14:paraId="20A8F01C" w14:textId="77777777" w:rsidR="008B600E" w:rsidRPr="00F354CE" w:rsidRDefault="008B600E" w:rsidP="008B600E">
      <w:pPr>
        <w:numPr>
          <w:ilvl w:val="0"/>
          <w:numId w:val="5"/>
        </w:numPr>
        <w:spacing w:before="10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4CE">
        <w:rPr>
          <w:rFonts w:asciiTheme="minorHAnsi" w:eastAsia="Times New Roman" w:hAnsiTheme="minorHAnsi" w:cstheme="minorHAnsi"/>
          <w:sz w:val="24"/>
          <w:szCs w:val="24"/>
          <w:lang w:eastAsia="pl-PL"/>
        </w:rPr>
        <w:t>montaż oprawy oświetleniowej,</w:t>
      </w:r>
    </w:p>
    <w:p w14:paraId="0C1019D9" w14:textId="77777777" w:rsidR="008B600E" w:rsidRPr="00F354CE" w:rsidRDefault="008B600E" w:rsidP="008B600E">
      <w:pPr>
        <w:numPr>
          <w:ilvl w:val="0"/>
          <w:numId w:val="5"/>
        </w:numPr>
        <w:spacing w:before="10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4CE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wykonanie połączeń elektrycznych między elementami systemu oświetlenia,</w:t>
      </w:r>
    </w:p>
    <w:p w14:paraId="32B24417" w14:textId="77777777" w:rsidR="008B600E" w:rsidRPr="00F354CE" w:rsidRDefault="008B600E" w:rsidP="008B600E">
      <w:pPr>
        <w:numPr>
          <w:ilvl w:val="0"/>
          <w:numId w:val="8"/>
        </w:numPr>
        <w:spacing w:before="10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4CE">
        <w:rPr>
          <w:rFonts w:asciiTheme="minorHAnsi" w:eastAsia="Times New Roman" w:hAnsiTheme="minorHAnsi" w:cstheme="minorHAnsi"/>
          <w:sz w:val="24"/>
          <w:szCs w:val="24"/>
          <w:lang w:eastAsia="pl-PL"/>
        </w:rPr>
        <w:t>uruchomienie układu – wysterowanie trybu pracy,</w:t>
      </w:r>
    </w:p>
    <w:p w14:paraId="7D1AE1E2" w14:textId="77777777" w:rsidR="008B600E" w:rsidRPr="00F354CE" w:rsidRDefault="008B600E" w:rsidP="008B600E">
      <w:pPr>
        <w:numPr>
          <w:ilvl w:val="0"/>
          <w:numId w:val="8"/>
        </w:numPr>
        <w:spacing w:before="100"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54CE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zgłoszenie obiektu do odbioru.</w:t>
      </w:r>
    </w:p>
    <w:bookmarkEnd w:id="0"/>
    <w:p w14:paraId="4354FBED" w14:textId="77777777" w:rsidR="00ED4037" w:rsidRPr="00F354CE" w:rsidRDefault="00ED4037" w:rsidP="008B600E">
      <w:pPr>
        <w:spacing w:after="0"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3755A78" w14:textId="77777777" w:rsidR="00ED4037" w:rsidRPr="00F354CE" w:rsidRDefault="00ED4037" w:rsidP="00F7663E">
      <w:pPr>
        <w:pStyle w:val="ZnakZnakZnakZnakZnakZnakZnakZnakZnakZnakZnakZnakZnakZnakZnakZnakZnakZnakZnakZnakZnakZnakZnakZnakZnakZnakZnakZnak"/>
        <w:numPr>
          <w:ilvl w:val="0"/>
          <w:numId w:val="11"/>
        </w:numPr>
        <w:tabs>
          <w:tab w:val="left" w:pos="284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color w:val="000000"/>
        </w:rPr>
      </w:pPr>
      <w:r w:rsidRPr="00F354CE">
        <w:rPr>
          <w:rFonts w:asciiTheme="minorHAnsi" w:hAnsiTheme="minorHAnsi" w:cstheme="minorHAnsi"/>
          <w:color w:val="000000"/>
        </w:rPr>
        <w:t>Lamy LED, o których mowa w ust. 1 muszą spełniać następujące parametry techniczne:</w:t>
      </w:r>
    </w:p>
    <w:p w14:paraId="61B238AD" w14:textId="77777777" w:rsidR="008B600E" w:rsidRPr="00F354CE" w:rsidRDefault="00ED4037" w:rsidP="008B600E">
      <w:pPr>
        <w:pStyle w:val="ZnakZnakZnakZnakZnakZnakZnakZnakZnakZnakZnakZnakZnakZnakZnakZnakZnakZnakZnakZnakZnakZnakZnakZnakZnakZnakZnakZnak"/>
        <w:numPr>
          <w:ilvl w:val="0"/>
          <w:numId w:val="3"/>
        </w:numPr>
        <w:tabs>
          <w:tab w:val="left" w:pos="284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</w:rPr>
      </w:pPr>
      <w:r w:rsidRPr="00F354CE">
        <w:rPr>
          <w:rFonts w:asciiTheme="minorHAnsi" w:hAnsiTheme="minorHAnsi" w:cstheme="minorHAnsi"/>
          <w:color w:val="000000"/>
        </w:rPr>
        <w:t>mocowanie na gotowych fundamentach betonowych (prefabrykowanych) wkopywanych w gruncie w miejscu realizacji inwestycji</w:t>
      </w:r>
    </w:p>
    <w:p w14:paraId="091066F9" w14:textId="77777777" w:rsidR="008B600E" w:rsidRPr="00F354CE" w:rsidRDefault="00ED4037" w:rsidP="008B600E">
      <w:pPr>
        <w:pStyle w:val="ZnakZnakZnakZnakZnakZnakZnakZnakZnakZnakZnakZnakZnakZnakZnakZnakZnakZnakZnakZnakZnakZnakZnakZnakZnakZnakZnakZnak"/>
        <w:numPr>
          <w:ilvl w:val="0"/>
          <w:numId w:val="3"/>
        </w:numPr>
        <w:tabs>
          <w:tab w:val="left" w:pos="284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</w:rPr>
      </w:pPr>
      <w:r w:rsidRPr="00F354CE">
        <w:rPr>
          <w:rFonts w:asciiTheme="minorHAnsi" w:hAnsiTheme="minorHAnsi" w:cstheme="minorHAnsi"/>
          <w:color w:val="000000"/>
        </w:rPr>
        <w:t>moc żarówki LED: 20 – 50 W</w:t>
      </w:r>
    </w:p>
    <w:p w14:paraId="634B7A55" w14:textId="77777777" w:rsidR="008B600E" w:rsidRPr="00F354CE" w:rsidRDefault="00ED4037" w:rsidP="008B600E">
      <w:pPr>
        <w:pStyle w:val="ZnakZnakZnakZnakZnakZnakZnakZnakZnakZnakZnakZnakZnakZnakZnakZnakZnakZnakZnakZnakZnakZnakZnakZnakZnakZnakZnakZnak"/>
        <w:numPr>
          <w:ilvl w:val="0"/>
          <w:numId w:val="3"/>
        </w:numPr>
        <w:tabs>
          <w:tab w:val="left" w:pos="284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</w:rPr>
      </w:pPr>
      <w:r w:rsidRPr="00F354CE">
        <w:rPr>
          <w:rFonts w:asciiTheme="minorHAnsi" w:hAnsiTheme="minorHAnsi" w:cstheme="minorHAnsi"/>
          <w:color w:val="000000"/>
        </w:rPr>
        <w:t>strumień świetlny: 2800 – 7000 lm</w:t>
      </w:r>
    </w:p>
    <w:p w14:paraId="1BE49D36" w14:textId="382A7960" w:rsidR="008B600E" w:rsidRDefault="00ED4037" w:rsidP="008B600E">
      <w:pPr>
        <w:pStyle w:val="ZnakZnakZnakZnakZnakZnakZnakZnakZnakZnakZnakZnakZnakZnakZnakZnakZnakZnakZnakZnakZnakZnakZnakZnakZnakZnakZnakZnak"/>
        <w:numPr>
          <w:ilvl w:val="0"/>
          <w:numId w:val="3"/>
        </w:numPr>
        <w:tabs>
          <w:tab w:val="left" w:pos="284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</w:rPr>
      </w:pPr>
      <w:r w:rsidRPr="00F354CE">
        <w:rPr>
          <w:rFonts w:asciiTheme="minorHAnsi" w:hAnsiTheme="minorHAnsi" w:cstheme="minorHAnsi"/>
          <w:color w:val="000000"/>
        </w:rPr>
        <w:t>wysokość źródła światła: 6m / słup 6m</w:t>
      </w:r>
    </w:p>
    <w:p w14:paraId="507F16E4" w14:textId="15E70AA9" w:rsidR="00AD123A" w:rsidRPr="00AD123A" w:rsidRDefault="00AD123A" w:rsidP="00AD123A">
      <w:pPr>
        <w:pStyle w:val="ZnakZnakZnakZnakZnakZnakZnakZnakZnakZnakZnakZnakZnakZnakZnakZnakZnakZnakZnakZnakZnakZnakZnakZnakZnakZnakZnakZnak"/>
        <w:tabs>
          <w:tab w:val="left" w:pos="284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23A">
        <w:rPr>
          <w:rFonts w:asciiTheme="minorHAnsi" w:hAnsiTheme="minorHAnsi" w:cstheme="minorHAnsi"/>
          <w:color w:val="000000"/>
          <w:sz w:val="22"/>
          <w:szCs w:val="22"/>
        </w:rPr>
        <w:t xml:space="preserve">(stosowane na obszarach ruchu pojazdów i pieszych produkowane wg wymagań PN EN 40-5:2004) </w:t>
      </w:r>
    </w:p>
    <w:p w14:paraId="48E9A19D" w14:textId="77777777" w:rsidR="008B600E" w:rsidRPr="00F354CE" w:rsidRDefault="00ED4037" w:rsidP="008B600E">
      <w:pPr>
        <w:pStyle w:val="ZnakZnakZnakZnakZnakZnakZnakZnakZnakZnakZnakZnakZnakZnakZnakZnakZnakZnakZnakZnakZnakZnakZnakZnakZnakZnakZnakZnak"/>
        <w:numPr>
          <w:ilvl w:val="0"/>
          <w:numId w:val="3"/>
        </w:numPr>
        <w:tabs>
          <w:tab w:val="left" w:pos="284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</w:rPr>
      </w:pPr>
      <w:r w:rsidRPr="00F354CE">
        <w:rPr>
          <w:rFonts w:asciiTheme="minorHAnsi" w:hAnsiTheme="minorHAnsi" w:cstheme="minorHAnsi"/>
          <w:color w:val="000000"/>
        </w:rPr>
        <w:t>czas autonomii: do 4 dni</w:t>
      </w:r>
    </w:p>
    <w:p w14:paraId="5729D17D" w14:textId="77777777" w:rsidR="008B600E" w:rsidRPr="00F354CE" w:rsidRDefault="00ED4037" w:rsidP="008B600E">
      <w:pPr>
        <w:pStyle w:val="ZnakZnakZnakZnakZnakZnakZnakZnakZnakZnakZnakZnakZnakZnakZnakZnakZnakZnakZnakZnakZnakZnakZnakZnakZnakZnakZnakZnak"/>
        <w:numPr>
          <w:ilvl w:val="0"/>
          <w:numId w:val="3"/>
        </w:numPr>
        <w:tabs>
          <w:tab w:val="left" w:pos="284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</w:rPr>
      </w:pPr>
      <w:r w:rsidRPr="00F354CE">
        <w:rPr>
          <w:rFonts w:asciiTheme="minorHAnsi" w:hAnsiTheme="minorHAnsi" w:cstheme="minorHAnsi"/>
          <w:color w:val="000000"/>
        </w:rPr>
        <w:t>przybliżony czas pracy: 8 – 14 godzin</w:t>
      </w:r>
    </w:p>
    <w:p w14:paraId="47DFAC90" w14:textId="6CE2E44A" w:rsidR="008B600E" w:rsidRDefault="00ED4037" w:rsidP="008B600E">
      <w:pPr>
        <w:pStyle w:val="ZnakZnakZnakZnakZnakZnakZnakZnakZnakZnakZnakZnakZnakZnakZnakZnakZnakZnakZnakZnakZnakZnakZnakZnakZnakZnakZnakZnak"/>
        <w:numPr>
          <w:ilvl w:val="0"/>
          <w:numId w:val="3"/>
        </w:numPr>
        <w:tabs>
          <w:tab w:val="left" w:pos="284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</w:rPr>
      </w:pPr>
      <w:r w:rsidRPr="00F354CE">
        <w:rPr>
          <w:rFonts w:asciiTheme="minorHAnsi" w:hAnsiTheme="minorHAnsi" w:cstheme="minorHAnsi"/>
          <w:color w:val="000000"/>
        </w:rPr>
        <w:t>moc paneli: 1 x 270W – poli</w:t>
      </w:r>
      <w:r w:rsidR="0088585E">
        <w:rPr>
          <w:rFonts w:asciiTheme="minorHAnsi" w:hAnsiTheme="minorHAnsi" w:cstheme="minorHAnsi"/>
          <w:color w:val="000000"/>
        </w:rPr>
        <w:t>krystaliczne</w:t>
      </w:r>
    </w:p>
    <w:p w14:paraId="40E086AC" w14:textId="77777777" w:rsidR="00AD123A" w:rsidRDefault="00AD123A" w:rsidP="00AD123A">
      <w:pPr>
        <w:pStyle w:val="ZnakZnakZnakZnakZnakZnakZnakZnakZnakZnakZnakZnakZnakZnakZnakZnakZnakZnakZnakZnakZnakZnakZnakZnakZnakZnakZnakZnak"/>
        <w:numPr>
          <w:ilvl w:val="0"/>
          <w:numId w:val="18"/>
        </w:numPr>
        <w:tabs>
          <w:tab w:val="left" w:pos="284"/>
        </w:tabs>
        <w:spacing w:line="276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wytrzymałość 5400Pa na obciążenie śniegiem;</w:t>
      </w:r>
    </w:p>
    <w:p w14:paraId="3BCB4BDB" w14:textId="176AFA06" w:rsidR="00AD123A" w:rsidRPr="00AD123A" w:rsidRDefault="00AD123A" w:rsidP="00AD123A">
      <w:pPr>
        <w:pStyle w:val="ZnakZnakZnakZnakZnakZnakZnakZnakZnakZnakZnakZnakZnakZnakZnakZnakZnakZnakZnakZnakZnakZnakZnakZnakZnakZnakZnakZnak"/>
        <w:numPr>
          <w:ilvl w:val="0"/>
          <w:numId w:val="18"/>
        </w:numPr>
        <w:tabs>
          <w:tab w:val="left" w:pos="284"/>
        </w:tabs>
        <w:spacing w:line="276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wytrzymałość 2400Pa na obciążenie wiatrem.</w:t>
      </w:r>
    </w:p>
    <w:p w14:paraId="1BB33578" w14:textId="77777777" w:rsidR="008B600E" w:rsidRPr="00F354CE" w:rsidRDefault="00ED4037" w:rsidP="008B600E">
      <w:pPr>
        <w:pStyle w:val="ZnakZnakZnakZnakZnakZnakZnakZnakZnakZnakZnakZnakZnakZnakZnakZnakZnakZnakZnakZnakZnakZnakZnakZnakZnakZnakZnakZnak"/>
        <w:numPr>
          <w:ilvl w:val="0"/>
          <w:numId w:val="3"/>
        </w:numPr>
        <w:tabs>
          <w:tab w:val="left" w:pos="284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</w:rPr>
      </w:pPr>
      <w:r w:rsidRPr="00F354CE">
        <w:rPr>
          <w:rFonts w:asciiTheme="minorHAnsi" w:hAnsiTheme="minorHAnsi" w:cstheme="minorHAnsi"/>
          <w:color w:val="000000"/>
        </w:rPr>
        <w:t>typ akumulatora: żelowy</w:t>
      </w:r>
    </w:p>
    <w:p w14:paraId="4B019580" w14:textId="77777777" w:rsidR="008B600E" w:rsidRPr="00F354CE" w:rsidRDefault="00ED4037" w:rsidP="008B600E">
      <w:pPr>
        <w:pStyle w:val="ZnakZnakZnakZnakZnakZnakZnakZnakZnakZnakZnakZnakZnakZnakZnakZnakZnakZnakZnakZnakZnakZnakZnakZnakZnakZnakZnakZnak"/>
        <w:numPr>
          <w:ilvl w:val="0"/>
          <w:numId w:val="3"/>
        </w:numPr>
        <w:tabs>
          <w:tab w:val="left" w:pos="284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</w:rPr>
      </w:pPr>
      <w:r w:rsidRPr="00F354CE">
        <w:rPr>
          <w:rFonts w:asciiTheme="minorHAnsi" w:hAnsiTheme="minorHAnsi" w:cstheme="minorHAnsi"/>
          <w:color w:val="000000"/>
        </w:rPr>
        <w:t>pojemność akumulatora: 1 x 150 Ah</w:t>
      </w:r>
    </w:p>
    <w:p w14:paraId="76E48B4C" w14:textId="77777777" w:rsidR="008B600E" w:rsidRPr="00F354CE" w:rsidRDefault="00ED4037" w:rsidP="008B600E">
      <w:pPr>
        <w:pStyle w:val="ZnakZnakZnakZnakZnakZnakZnakZnakZnakZnakZnakZnakZnakZnakZnakZnakZnakZnakZnakZnakZnakZnakZnakZnakZnakZnakZnakZnak"/>
        <w:numPr>
          <w:ilvl w:val="0"/>
          <w:numId w:val="3"/>
        </w:numPr>
        <w:tabs>
          <w:tab w:val="left" w:pos="284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</w:rPr>
      </w:pPr>
      <w:r w:rsidRPr="00F354CE">
        <w:rPr>
          <w:rFonts w:asciiTheme="minorHAnsi" w:hAnsiTheme="minorHAnsi" w:cstheme="minorHAnsi"/>
          <w:color w:val="000000"/>
        </w:rPr>
        <w:t>moc turbiny oś pozioma: 400 W</w:t>
      </w:r>
    </w:p>
    <w:p w14:paraId="34C3F685" w14:textId="7D02FE59" w:rsidR="00ED4037" w:rsidRPr="00F354CE" w:rsidRDefault="00ED4037" w:rsidP="008B600E">
      <w:pPr>
        <w:pStyle w:val="ZnakZnakZnakZnakZnakZnakZnakZnakZnakZnakZnakZnakZnakZnakZnakZnakZnakZnakZnakZnakZnakZnakZnakZnakZnakZnakZnakZnak"/>
        <w:numPr>
          <w:ilvl w:val="0"/>
          <w:numId w:val="3"/>
        </w:numPr>
        <w:tabs>
          <w:tab w:val="left" w:pos="284"/>
        </w:tabs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</w:rPr>
      </w:pPr>
      <w:r w:rsidRPr="00F354CE">
        <w:rPr>
          <w:rFonts w:asciiTheme="minorHAnsi" w:hAnsiTheme="minorHAnsi" w:cstheme="minorHAnsi"/>
          <w:color w:val="000000"/>
        </w:rPr>
        <w:t>tryb załączania:</w:t>
      </w:r>
    </w:p>
    <w:p w14:paraId="302A7DAA" w14:textId="77777777" w:rsidR="008B600E" w:rsidRPr="00F354CE" w:rsidRDefault="00ED4037" w:rsidP="008B600E">
      <w:pPr>
        <w:pStyle w:val="ZnakZnakZnakZnakZnakZnakZnakZnakZnakZnakZnakZnakZnakZnakZnakZnakZnakZnakZnakZnakZnakZnakZnakZnakZnakZnakZnakZnak"/>
        <w:numPr>
          <w:ilvl w:val="1"/>
          <w:numId w:val="3"/>
        </w:numPr>
        <w:tabs>
          <w:tab w:val="left" w:pos="284"/>
        </w:tabs>
        <w:spacing w:line="276" w:lineRule="auto"/>
        <w:ind w:left="1134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F354CE">
        <w:rPr>
          <w:rFonts w:asciiTheme="minorHAnsi" w:hAnsiTheme="minorHAnsi" w:cstheme="minorHAnsi"/>
          <w:color w:val="000000"/>
        </w:rPr>
        <w:t>czujnik zmierzchowy</w:t>
      </w:r>
    </w:p>
    <w:p w14:paraId="4336083A" w14:textId="77777777" w:rsidR="008B600E" w:rsidRPr="00F354CE" w:rsidRDefault="00ED4037" w:rsidP="008B600E">
      <w:pPr>
        <w:pStyle w:val="ZnakZnakZnakZnakZnakZnakZnakZnakZnakZnakZnakZnakZnakZnakZnakZnakZnakZnakZnakZnakZnakZnakZnakZnakZnakZnakZnakZnak"/>
        <w:numPr>
          <w:ilvl w:val="1"/>
          <w:numId w:val="3"/>
        </w:numPr>
        <w:tabs>
          <w:tab w:val="left" w:pos="284"/>
        </w:tabs>
        <w:spacing w:line="276" w:lineRule="auto"/>
        <w:ind w:left="1134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F354CE">
        <w:rPr>
          <w:rFonts w:asciiTheme="minorHAnsi" w:hAnsiTheme="minorHAnsi" w:cstheme="minorHAnsi"/>
          <w:color w:val="000000"/>
        </w:rPr>
        <w:t>system ściemniania</w:t>
      </w:r>
    </w:p>
    <w:p w14:paraId="0DC30F13" w14:textId="6506F254" w:rsidR="00712037" w:rsidRPr="00F354CE" w:rsidRDefault="00ED4037" w:rsidP="008B600E">
      <w:pPr>
        <w:pStyle w:val="ZnakZnakZnakZnakZnakZnakZnakZnakZnakZnakZnakZnakZnakZnakZnakZnakZnakZnakZnakZnakZnakZnakZnakZnakZnakZnakZnakZnak"/>
        <w:numPr>
          <w:ilvl w:val="1"/>
          <w:numId w:val="3"/>
        </w:numPr>
        <w:tabs>
          <w:tab w:val="left" w:pos="284"/>
        </w:tabs>
        <w:spacing w:line="276" w:lineRule="auto"/>
        <w:ind w:left="1134" w:hanging="425"/>
        <w:contextualSpacing/>
        <w:jc w:val="both"/>
        <w:rPr>
          <w:rFonts w:asciiTheme="minorHAnsi" w:hAnsiTheme="minorHAnsi" w:cstheme="minorHAnsi"/>
        </w:rPr>
      </w:pPr>
      <w:r w:rsidRPr="00F354CE">
        <w:rPr>
          <w:rFonts w:asciiTheme="minorHAnsi" w:hAnsiTheme="minorHAnsi" w:cstheme="minorHAnsi"/>
          <w:color w:val="000000"/>
        </w:rPr>
        <w:t>programator czasu pracy</w:t>
      </w:r>
    </w:p>
    <w:p w14:paraId="568B6598" w14:textId="135652EE" w:rsidR="00F354CE" w:rsidRPr="00F354CE" w:rsidRDefault="00F354CE" w:rsidP="00F354CE">
      <w:pPr>
        <w:pStyle w:val="ZnakZnakZnakZnakZnakZnakZnakZnakZnakZnakZnakZnakZnakZnakZnakZnakZnakZnakZnakZnakZnakZnakZnakZnakZnakZnakZnakZnak"/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7D8506DF" w14:textId="0614B30D" w:rsidR="00F354CE" w:rsidRPr="00F354CE" w:rsidRDefault="00F354CE" w:rsidP="00F354CE">
      <w:pPr>
        <w:pStyle w:val="Standard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</w:rPr>
      </w:pPr>
      <w:r w:rsidRPr="00F354CE">
        <w:rPr>
          <w:rFonts w:asciiTheme="minorHAnsi" w:hAnsiTheme="minorHAnsi" w:cstheme="minorHAnsi"/>
          <w:color w:val="000000"/>
        </w:rPr>
        <w:t>Wykonawca zobowiązuje się do wykonania przedmiotu umowy w terminie do dnia</w:t>
      </w:r>
      <w:r w:rsidRPr="00F354CE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18</w:t>
      </w:r>
      <w:r w:rsidR="00E62189">
        <w:rPr>
          <w:rFonts w:asciiTheme="minorHAnsi" w:hAnsiTheme="minorHAnsi" w:cstheme="minorHAnsi"/>
          <w:b/>
          <w:bCs/>
          <w:color w:val="000000"/>
        </w:rPr>
        <w:t> </w:t>
      </w:r>
      <w:r>
        <w:rPr>
          <w:rFonts w:asciiTheme="minorHAnsi" w:hAnsiTheme="minorHAnsi" w:cstheme="minorHAnsi"/>
          <w:b/>
          <w:bCs/>
          <w:color w:val="000000"/>
        </w:rPr>
        <w:t>września 2020</w:t>
      </w:r>
      <w:r w:rsidRPr="00F354CE">
        <w:rPr>
          <w:rFonts w:asciiTheme="minorHAnsi" w:hAnsiTheme="minorHAnsi" w:cstheme="minorHAnsi"/>
          <w:b/>
          <w:bCs/>
          <w:color w:val="000000"/>
        </w:rPr>
        <w:t xml:space="preserve"> roku. </w:t>
      </w:r>
    </w:p>
    <w:p w14:paraId="1DD2EC36" w14:textId="77777777" w:rsidR="00F354CE" w:rsidRPr="00F354CE" w:rsidRDefault="00F354CE" w:rsidP="00F354CE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32A5208" w14:textId="6A9F54CC" w:rsidR="00F354CE" w:rsidRPr="00F354CE" w:rsidRDefault="00F354CE" w:rsidP="00F354CE">
      <w:pPr>
        <w:pStyle w:val="Standard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</w:rPr>
      </w:pPr>
      <w:r w:rsidRPr="00F354CE">
        <w:rPr>
          <w:rFonts w:asciiTheme="minorHAnsi" w:hAnsiTheme="minorHAnsi" w:cstheme="minorHAnsi"/>
          <w:lang w:bidi="pa-IN"/>
        </w:rPr>
        <w:t xml:space="preserve">Wykonawca udziela Zamawiającemu gwarancji jakości wykonania przedmiotu umowy na okres: </w:t>
      </w:r>
    </w:p>
    <w:p w14:paraId="0999BC86" w14:textId="77777777" w:rsidR="00F354CE" w:rsidRPr="00F354CE" w:rsidRDefault="00F354CE" w:rsidP="00F354CE">
      <w:pPr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bidi="pa-IN"/>
        </w:rPr>
      </w:pPr>
      <w:r w:rsidRPr="00F354CE">
        <w:rPr>
          <w:rFonts w:asciiTheme="minorHAnsi" w:hAnsiTheme="minorHAnsi" w:cstheme="minorHAnsi"/>
          <w:b/>
          <w:bCs/>
          <w:sz w:val="24"/>
          <w:szCs w:val="24"/>
          <w:lang w:bidi="pa-IN"/>
        </w:rPr>
        <w:t>36 miesięcy</w:t>
      </w:r>
      <w:r w:rsidRPr="00F354CE">
        <w:rPr>
          <w:rFonts w:asciiTheme="minorHAnsi" w:hAnsiTheme="minorHAnsi" w:cstheme="minorHAnsi"/>
          <w:sz w:val="24"/>
          <w:szCs w:val="24"/>
          <w:lang w:bidi="pa-IN"/>
        </w:rPr>
        <w:t xml:space="preserve"> od dnia odbioru końcowego dla akumulatora;</w:t>
      </w:r>
    </w:p>
    <w:p w14:paraId="69E227D2" w14:textId="49461EA4" w:rsidR="00F354CE" w:rsidRPr="00F354CE" w:rsidRDefault="00F354CE" w:rsidP="00F354CE">
      <w:pPr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bidi="pa-IN"/>
        </w:rPr>
      </w:pPr>
      <w:r w:rsidRPr="00F354CE">
        <w:rPr>
          <w:rFonts w:asciiTheme="minorHAnsi" w:hAnsiTheme="minorHAnsi" w:cstheme="minorHAnsi"/>
          <w:b/>
          <w:bCs/>
          <w:sz w:val="24"/>
          <w:szCs w:val="24"/>
          <w:lang w:bidi="pa-IN"/>
        </w:rPr>
        <w:t>60 miesięcy</w:t>
      </w:r>
      <w:r w:rsidRPr="00F354CE">
        <w:rPr>
          <w:rFonts w:asciiTheme="minorHAnsi" w:hAnsiTheme="minorHAnsi" w:cstheme="minorHAnsi"/>
          <w:sz w:val="24"/>
          <w:szCs w:val="24"/>
          <w:lang w:bidi="pa-IN"/>
        </w:rPr>
        <w:t xml:space="preserve"> gwarancji od odbioru końcowego dla pozostały</w:t>
      </w:r>
      <w:r w:rsidR="009F5CDA">
        <w:rPr>
          <w:rFonts w:asciiTheme="minorHAnsi" w:hAnsiTheme="minorHAnsi" w:cstheme="minorHAnsi"/>
          <w:sz w:val="24"/>
          <w:szCs w:val="24"/>
          <w:lang w:bidi="pa-IN"/>
        </w:rPr>
        <w:t>ch</w:t>
      </w:r>
      <w:r w:rsidRPr="00F354CE">
        <w:rPr>
          <w:rFonts w:asciiTheme="minorHAnsi" w:hAnsiTheme="minorHAnsi" w:cstheme="minorHAnsi"/>
          <w:sz w:val="24"/>
          <w:szCs w:val="24"/>
          <w:lang w:bidi="pa-IN"/>
        </w:rPr>
        <w:t xml:space="preserve"> elementów.</w:t>
      </w:r>
    </w:p>
    <w:p w14:paraId="122FF69B" w14:textId="77777777" w:rsidR="00F354CE" w:rsidRPr="00F354CE" w:rsidRDefault="00F354CE" w:rsidP="00F354CE">
      <w:pPr>
        <w:pStyle w:val="Standard"/>
        <w:spacing w:line="276" w:lineRule="auto"/>
        <w:ind w:left="1495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5422AAD" w14:textId="77777777" w:rsidR="00F354CE" w:rsidRPr="00F354CE" w:rsidRDefault="00F354CE" w:rsidP="00F354CE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1B828C2" w14:textId="77777777" w:rsidR="00F354CE" w:rsidRPr="00F354CE" w:rsidRDefault="00F354CE" w:rsidP="00F354CE">
      <w:pPr>
        <w:pStyle w:val="ZnakZnakZnakZnakZnakZnakZnakZnakZnakZnakZnakZnakZnakZnakZnakZnakZnakZnakZnakZnakZnakZnakZnakZnakZnakZnakZnakZnak"/>
        <w:tabs>
          <w:tab w:val="left" w:pos="284"/>
        </w:tabs>
        <w:spacing w:line="276" w:lineRule="auto"/>
        <w:ind w:left="720"/>
        <w:contextualSpacing/>
        <w:jc w:val="both"/>
        <w:rPr>
          <w:rFonts w:asciiTheme="minorHAnsi" w:hAnsiTheme="minorHAnsi" w:cstheme="minorHAnsi"/>
        </w:rPr>
      </w:pPr>
    </w:p>
    <w:sectPr w:rsidR="00F354CE" w:rsidRPr="00F354CE" w:rsidSect="008B600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B12AD"/>
    <w:multiLevelType w:val="hybridMultilevel"/>
    <w:tmpl w:val="73CE3D2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6E448C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01401"/>
    <w:multiLevelType w:val="hybridMultilevel"/>
    <w:tmpl w:val="82009BFC"/>
    <w:lvl w:ilvl="0" w:tplc="1278EB2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16E5D"/>
    <w:multiLevelType w:val="hybridMultilevel"/>
    <w:tmpl w:val="8FECD416"/>
    <w:lvl w:ilvl="0" w:tplc="68806BAC">
      <w:start w:val="4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7154B"/>
    <w:multiLevelType w:val="hybridMultilevel"/>
    <w:tmpl w:val="317233FE"/>
    <w:lvl w:ilvl="0" w:tplc="26E448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2E1030"/>
    <w:multiLevelType w:val="hybridMultilevel"/>
    <w:tmpl w:val="60B6A0C2"/>
    <w:lvl w:ilvl="0" w:tplc="5B6CBEC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26E448C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10450C"/>
    <w:multiLevelType w:val="hybridMultilevel"/>
    <w:tmpl w:val="85826B1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26E448C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AB5099"/>
    <w:multiLevelType w:val="hybridMultilevel"/>
    <w:tmpl w:val="4F363BDC"/>
    <w:lvl w:ilvl="0" w:tplc="FA4237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A7E52"/>
    <w:multiLevelType w:val="hybridMultilevel"/>
    <w:tmpl w:val="F6DE6212"/>
    <w:lvl w:ilvl="0" w:tplc="C8D296D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21DB2"/>
    <w:multiLevelType w:val="hybridMultilevel"/>
    <w:tmpl w:val="225204BE"/>
    <w:lvl w:ilvl="0" w:tplc="C93470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7004A"/>
    <w:multiLevelType w:val="hybridMultilevel"/>
    <w:tmpl w:val="DE88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074A"/>
    <w:multiLevelType w:val="hybridMultilevel"/>
    <w:tmpl w:val="B17466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B0C13C9"/>
    <w:multiLevelType w:val="hybridMultilevel"/>
    <w:tmpl w:val="8ACAD55C"/>
    <w:lvl w:ilvl="0" w:tplc="C4F6B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57F27"/>
    <w:multiLevelType w:val="hybridMultilevel"/>
    <w:tmpl w:val="0AD85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56EDB"/>
    <w:multiLevelType w:val="hybridMultilevel"/>
    <w:tmpl w:val="774AB464"/>
    <w:lvl w:ilvl="0" w:tplc="E294DEB2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9A40E17"/>
    <w:multiLevelType w:val="hybridMultilevel"/>
    <w:tmpl w:val="99DE791E"/>
    <w:lvl w:ilvl="0" w:tplc="5B6CB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EA5D8F"/>
    <w:multiLevelType w:val="hybridMultilevel"/>
    <w:tmpl w:val="9F0ABB16"/>
    <w:lvl w:ilvl="0" w:tplc="EAAA11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F66FE"/>
    <w:multiLevelType w:val="hybridMultilevel"/>
    <w:tmpl w:val="CD98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7"/>
  </w:num>
  <w:num w:numId="5">
    <w:abstractNumId w:val="4"/>
  </w:num>
  <w:num w:numId="6">
    <w:abstractNumId w:val="13"/>
  </w:num>
  <w:num w:numId="7">
    <w:abstractNumId w:val="16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  <w:num w:numId="14">
    <w:abstractNumId w:val="0"/>
  </w:num>
  <w:num w:numId="15">
    <w:abstractNumId w:val="11"/>
  </w:num>
  <w:num w:numId="16">
    <w:abstractNumId w:val="15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B9"/>
    <w:rsid w:val="000D68C3"/>
    <w:rsid w:val="0014037A"/>
    <w:rsid w:val="001E329C"/>
    <w:rsid w:val="002541B9"/>
    <w:rsid w:val="00460189"/>
    <w:rsid w:val="00554629"/>
    <w:rsid w:val="00712037"/>
    <w:rsid w:val="00716675"/>
    <w:rsid w:val="0088585E"/>
    <w:rsid w:val="008B600E"/>
    <w:rsid w:val="009F5CDA"/>
    <w:rsid w:val="00AD123A"/>
    <w:rsid w:val="00BA60F8"/>
    <w:rsid w:val="00D46977"/>
    <w:rsid w:val="00E20FF4"/>
    <w:rsid w:val="00E62189"/>
    <w:rsid w:val="00E677CC"/>
    <w:rsid w:val="00ED4037"/>
    <w:rsid w:val="00F354CE"/>
    <w:rsid w:val="00F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B28D"/>
  <w15:chartTrackingRefBased/>
  <w15:docId w15:val="{1E2967A2-0585-4B9C-B4FF-E1C7DFFC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0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037"/>
    <w:pPr>
      <w:ind w:left="720"/>
      <w:contextualSpacing/>
    </w:pPr>
  </w:style>
  <w:style w:type="paragraph" w:customStyle="1" w:styleId="ZnakZnakZnakZnakZnakZnakZnakZnakZnakZnakZnakZnakZnakZnakZnakZnakZnakZnakZnakZnakZnakZnakZnakZnakZnakZnakZnakZnak">
    <w:name w:val="Znak Znak Znak Znak Znak Znak Znak Znak Znak Znak Znak Znak Znak Znak Znak Znak Znak Znak Znak Znak Znak Znak Znak Znak Znak Znak Znak Znak"/>
    <w:basedOn w:val="Normalny"/>
    <w:rsid w:val="00ED403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35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59B6-32B8-4491-98E2-4D23685B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Paczkowski</dc:creator>
  <cp:keywords/>
  <dc:description/>
  <cp:lastModifiedBy>Grażynka</cp:lastModifiedBy>
  <cp:revision>21</cp:revision>
  <cp:lastPrinted>2020-07-20T07:21:00Z</cp:lastPrinted>
  <dcterms:created xsi:type="dcterms:W3CDTF">2020-06-30T08:51:00Z</dcterms:created>
  <dcterms:modified xsi:type="dcterms:W3CDTF">2020-07-21T07:40:00Z</dcterms:modified>
</cp:coreProperties>
</file>