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99B3" w14:textId="78492214" w:rsidR="00A11E31" w:rsidRPr="00D92C3B" w:rsidRDefault="00000000">
      <w:pPr>
        <w:spacing w:after="4" w:line="251" w:lineRule="auto"/>
        <w:ind w:right="5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>Zarządzenie nr 1</w:t>
      </w:r>
      <w:r w:rsidR="00090E01" w:rsidRPr="00D92C3B">
        <w:rPr>
          <w:rFonts w:ascii="Times New Roman" w:hAnsi="Times New Roman" w:cs="Times New Roman"/>
          <w:b/>
          <w:szCs w:val="24"/>
        </w:rPr>
        <w:t>53</w:t>
      </w:r>
      <w:r w:rsidRPr="00D92C3B">
        <w:rPr>
          <w:rFonts w:ascii="Times New Roman" w:hAnsi="Times New Roman" w:cs="Times New Roman"/>
          <w:b/>
          <w:szCs w:val="24"/>
        </w:rPr>
        <w:t xml:space="preserve">/2024 </w:t>
      </w:r>
    </w:p>
    <w:p w14:paraId="501A2492" w14:textId="4BC0C6F8" w:rsidR="00A11E31" w:rsidRPr="00D92C3B" w:rsidRDefault="00000000">
      <w:pPr>
        <w:spacing w:after="4" w:line="251" w:lineRule="auto"/>
        <w:ind w:left="3092" w:right="3087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Wójta Gminy </w:t>
      </w:r>
      <w:r w:rsidR="00090E01" w:rsidRPr="00D92C3B">
        <w:rPr>
          <w:rFonts w:ascii="Times New Roman" w:hAnsi="Times New Roman" w:cs="Times New Roman"/>
          <w:b/>
          <w:szCs w:val="24"/>
        </w:rPr>
        <w:t>Raciąż</w:t>
      </w:r>
      <w:r w:rsidRPr="00D92C3B">
        <w:rPr>
          <w:rFonts w:ascii="Times New Roman" w:hAnsi="Times New Roman" w:cs="Times New Roman"/>
          <w:b/>
          <w:szCs w:val="24"/>
        </w:rPr>
        <w:t xml:space="preserve"> z dnia </w:t>
      </w:r>
      <w:r w:rsidR="00090E01" w:rsidRPr="00D92C3B">
        <w:rPr>
          <w:rFonts w:ascii="Times New Roman" w:hAnsi="Times New Roman" w:cs="Times New Roman"/>
          <w:b/>
          <w:szCs w:val="24"/>
        </w:rPr>
        <w:t>29</w:t>
      </w:r>
      <w:r w:rsidRPr="00D92C3B">
        <w:rPr>
          <w:rFonts w:ascii="Times New Roman" w:hAnsi="Times New Roman" w:cs="Times New Roman"/>
          <w:b/>
          <w:szCs w:val="24"/>
        </w:rPr>
        <w:t xml:space="preserve"> </w:t>
      </w:r>
      <w:r w:rsidR="00090E01" w:rsidRPr="00D92C3B">
        <w:rPr>
          <w:rFonts w:ascii="Times New Roman" w:hAnsi="Times New Roman" w:cs="Times New Roman"/>
          <w:b/>
          <w:szCs w:val="24"/>
        </w:rPr>
        <w:t>listopada</w:t>
      </w:r>
      <w:r w:rsidRPr="00D92C3B">
        <w:rPr>
          <w:rFonts w:ascii="Times New Roman" w:hAnsi="Times New Roman" w:cs="Times New Roman"/>
          <w:b/>
          <w:szCs w:val="24"/>
        </w:rPr>
        <w:t xml:space="preserve"> 2024 r. </w:t>
      </w:r>
    </w:p>
    <w:p w14:paraId="15F9C5E4" w14:textId="77777777" w:rsidR="00A11E31" w:rsidRPr="00D92C3B" w:rsidRDefault="00000000">
      <w:pPr>
        <w:spacing w:after="0" w:line="259" w:lineRule="auto"/>
        <w:ind w:left="50" w:right="0" w:firstLine="0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2A296EEE" w14:textId="0954FB95" w:rsidR="00A11E31" w:rsidRPr="00D92C3B" w:rsidRDefault="00000000">
      <w:pPr>
        <w:spacing w:after="0" w:line="241" w:lineRule="auto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w sprawie przeprowadzenia konsultacji z mieszkańcami Gminy </w:t>
      </w:r>
      <w:r w:rsidR="00090E01" w:rsidRPr="00D92C3B">
        <w:rPr>
          <w:rFonts w:ascii="Times New Roman" w:hAnsi="Times New Roman" w:cs="Times New Roman"/>
          <w:b/>
          <w:szCs w:val="24"/>
        </w:rPr>
        <w:t>Raciąż</w:t>
      </w:r>
      <w:r w:rsidRPr="00D92C3B">
        <w:rPr>
          <w:rFonts w:ascii="Times New Roman" w:hAnsi="Times New Roman" w:cs="Times New Roman"/>
          <w:b/>
          <w:szCs w:val="24"/>
        </w:rPr>
        <w:t xml:space="preserve"> projektu uchwały </w:t>
      </w:r>
      <w:r w:rsidR="00B1065A">
        <w:rPr>
          <w:rFonts w:ascii="Times New Roman" w:hAnsi="Times New Roman" w:cs="Times New Roman"/>
          <w:b/>
          <w:szCs w:val="24"/>
        </w:rPr>
        <w:t>dotyczącej</w:t>
      </w:r>
      <w:r w:rsidRPr="00D92C3B">
        <w:rPr>
          <w:rFonts w:ascii="Times New Roman" w:hAnsi="Times New Roman" w:cs="Times New Roman"/>
          <w:b/>
          <w:szCs w:val="24"/>
        </w:rPr>
        <w:t xml:space="preserve"> przyjęcia Gminnej Strategii Rozwiązywania Problemów Społecznych na lata 202</w:t>
      </w:r>
      <w:r w:rsidR="00A457BA">
        <w:rPr>
          <w:rFonts w:ascii="Times New Roman" w:hAnsi="Times New Roman" w:cs="Times New Roman"/>
          <w:b/>
          <w:szCs w:val="24"/>
        </w:rPr>
        <w:t>5</w:t>
      </w:r>
      <w:r w:rsidRPr="00D92C3B">
        <w:rPr>
          <w:rFonts w:ascii="Times New Roman" w:hAnsi="Times New Roman" w:cs="Times New Roman"/>
          <w:b/>
          <w:szCs w:val="24"/>
        </w:rPr>
        <w:t xml:space="preserve"> – 2030 </w:t>
      </w:r>
    </w:p>
    <w:p w14:paraId="129175A8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715B75A9" w14:textId="07409D05" w:rsidR="00A11E31" w:rsidRPr="00D92C3B" w:rsidRDefault="00000000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Na podstawie art. 30 ust. 1 ustawy z dnia 8 marca 1990 roku o samorządzie gminnym (tj. Dz. U. z 2024 r., poz. 609), zarządzam co następuje: </w:t>
      </w:r>
    </w:p>
    <w:p w14:paraId="5CBDC71C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778C5A9B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>§</w:t>
      </w:r>
      <w:r w:rsidRPr="00D92C3B">
        <w:rPr>
          <w:rFonts w:ascii="Times New Roman" w:hAnsi="Times New Roman" w:cs="Times New Roman"/>
          <w:szCs w:val="24"/>
        </w:rPr>
        <w:t xml:space="preserve"> </w:t>
      </w:r>
      <w:r w:rsidRPr="00D92C3B">
        <w:rPr>
          <w:rFonts w:ascii="Times New Roman" w:hAnsi="Times New Roman" w:cs="Times New Roman"/>
          <w:b/>
          <w:szCs w:val="24"/>
        </w:rPr>
        <w:t xml:space="preserve">1. </w:t>
      </w:r>
    </w:p>
    <w:p w14:paraId="5E7CD98D" w14:textId="68782183" w:rsidR="00A11E31" w:rsidRPr="00D92C3B" w:rsidRDefault="00000000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Postanawia się przeprowadzić konsultacje społeczne na terenie Gminy </w:t>
      </w:r>
      <w:r w:rsidR="00090E01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>, których przedmiotem jest projekt uchwały w sprawie przyjęcia Gminnej Strategii Rozwiązywania Problemów Społecznych na lata 202</w:t>
      </w:r>
      <w:r w:rsidR="00431962">
        <w:rPr>
          <w:rFonts w:ascii="Times New Roman" w:hAnsi="Times New Roman" w:cs="Times New Roman"/>
          <w:szCs w:val="24"/>
        </w:rPr>
        <w:t>5</w:t>
      </w:r>
      <w:r w:rsidRPr="00D92C3B">
        <w:rPr>
          <w:rFonts w:ascii="Times New Roman" w:hAnsi="Times New Roman" w:cs="Times New Roman"/>
          <w:szCs w:val="24"/>
        </w:rPr>
        <w:t xml:space="preserve"> – 2030. </w:t>
      </w:r>
    </w:p>
    <w:p w14:paraId="76B2F021" w14:textId="23B76220" w:rsidR="00A11E31" w:rsidRPr="00D92C3B" w:rsidRDefault="00000000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Celem konsultacji społecznych jest poznanie opinii mieszkańców Gminy </w:t>
      </w:r>
      <w:r w:rsidR="00090E01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 w sprawie projektu uchwały w sprawie przyjęcia Gminnej Strategii Rozwiązywania Problemów Społecznych na lata 202</w:t>
      </w:r>
      <w:r w:rsidR="00431962">
        <w:rPr>
          <w:rFonts w:ascii="Times New Roman" w:hAnsi="Times New Roman" w:cs="Times New Roman"/>
          <w:szCs w:val="24"/>
        </w:rPr>
        <w:t>5</w:t>
      </w:r>
      <w:r w:rsidRPr="00D92C3B">
        <w:rPr>
          <w:rFonts w:ascii="Times New Roman" w:hAnsi="Times New Roman" w:cs="Times New Roman"/>
          <w:szCs w:val="24"/>
        </w:rPr>
        <w:t xml:space="preserve"> – 2030. </w:t>
      </w:r>
    </w:p>
    <w:p w14:paraId="49B31022" w14:textId="77777777" w:rsidR="00A11E31" w:rsidRPr="00D92C3B" w:rsidRDefault="00000000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Projekt uchwały, o którym mowa w ust. 2, stanowi załącznik do niniejszego zarządzenia. </w:t>
      </w:r>
    </w:p>
    <w:p w14:paraId="757EC2C9" w14:textId="718B6C65" w:rsidR="00A11E31" w:rsidRPr="00D92C3B" w:rsidRDefault="00000000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Konsultacje społeczne z mieszkańcami Gminy </w:t>
      </w:r>
      <w:r w:rsidR="00090E01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 przeprowadzone zostaną w terminie od dnia </w:t>
      </w:r>
      <w:r w:rsidR="002D228F">
        <w:rPr>
          <w:rFonts w:ascii="Times New Roman" w:hAnsi="Times New Roman" w:cs="Times New Roman"/>
          <w:szCs w:val="24"/>
        </w:rPr>
        <w:t>17</w:t>
      </w:r>
      <w:r w:rsidR="00431962">
        <w:rPr>
          <w:rFonts w:ascii="Times New Roman" w:hAnsi="Times New Roman" w:cs="Times New Roman"/>
          <w:szCs w:val="24"/>
        </w:rPr>
        <w:t xml:space="preserve">.12.2024 </w:t>
      </w:r>
      <w:r w:rsidRPr="00D92C3B">
        <w:rPr>
          <w:rFonts w:ascii="Times New Roman" w:hAnsi="Times New Roman" w:cs="Times New Roman"/>
          <w:szCs w:val="24"/>
        </w:rPr>
        <w:t xml:space="preserve">r. do dnia </w:t>
      </w:r>
      <w:r w:rsidR="002D228F">
        <w:rPr>
          <w:rFonts w:ascii="Times New Roman" w:hAnsi="Times New Roman" w:cs="Times New Roman"/>
          <w:szCs w:val="24"/>
        </w:rPr>
        <w:t>31</w:t>
      </w:r>
      <w:r w:rsidR="00431962">
        <w:rPr>
          <w:rFonts w:ascii="Times New Roman" w:hAnsi="Times New Roman" w:cs="Times New Roman"/>
          <w:szCs w:val="24"/>
        </w:rPr>
        <w:t>.12.2024</w:t>
      </w:r>
      <w:r w:rsidR="00090E01" w:rsidRPr="00D92C3B">
        <w:rPr>
          <w:rFonts w:ascii="Times New Roman" w:hAnsi="Times New Roman" w:cs="Times New Roman"/>
          <w:szCs w:val="24"/>
        </w:rPr>
        <w:t>.</w:t>
      </w:r>
      <w:r w:rsidRPr="00D92C3B">
        <w:rPr>
          <w:rFonts w:ascii="Times New Roman" w:hAnsi="Times New Roman" w:cs="Times New Roman"/>
          <w:szCs w:val="24"/>
        </w:rPr>
        <w:t xml:space="preserve">r. </w:t>
      </w:r>
    </w:p>
    <w:p w14:paraId="1B03A271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757B819E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>§</w:t>
      </w:r>
      <w:r w:rsidRPr="00D92C3B">
        <w:rPr>
          <w:rFonts w:ascii="Times New Roman" w:hAnsi="Times New Roman" w:cs="Times New Roman"/>
          <w:szCs w:val="24"/>
        </w:rPr>
        <w:t xml:space="preserve"> </w:t>
      </w:r>
      <w:r w:rsidRPr="00D92C3B">
        <w:rPr>
          <w:rFonts w:ascii="Times New Roman" w:hAnsi="Times New Roman" w:cs="Times New Roman"/>
          <w:b/>
          <w:szCs w:val="24"/>
        </w:rPr>
        <w:t xml:space="preserve">2. </w:t>
      </w:r>
    </w:p>
    <w:p w14:paraId="1E288FEC" w14:textId="77777777" w:rsidR="00A11E31" w:rsidRPr="00D92C3B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Ustala się następujący tryb zgłaszania opinii, uwag i propozycji dotyczących projektu uchwały, o której mowa w § 1 ust. 1: </w:t>
      </w:r>
    </w:p>
    <w:p w14:paraId="15261E96" w14:textId="3F72B776" w:rsidR="00A11E31" w:rsidRPr="00D92C3B" w:rsidRDefault="00000000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konsultacje przeprowadzone zostaną w terminie od </w:t>
      </w:r>
      <w:r w:rsidR="002D228F">
        <w:rPr>
          <w:rFonts w:ascii="Times New Roman" w:hAnsi="Times New Roman" w:cs="Times New Roman"/>
          <w:szCs w:val="24"/>
        </w:rPr>
        <w:t>17</w:t>
      </w:r>
      <w:r w:rsidR="00431962" w:rsidRPr="00431962">
        <w:rPr>
          <w:rFonts w:ascii="Times New Roman" w:hAnsi="Times New Roman" w:cs="Times New Roman"/>
          <w:szCs w:val="24"/>
        </w:rPr>
        <w:t xml:space="preserve">.12.2024 </w:t>
      </w:r>
      <w:r w:rsidRPr="00D92C3B">
        <w:rPr>
          <w:rFonts w:ascii="Times New Roman" w:hAnsi="Times New Roman" w:cs="Times New Roman"/>
          <w:szCs w:val="24"/>
        </w:rPr>
        <w:t xml:space="preserve">r. do </w:t>
      </w:r>
      <w:r w:rsidR="00CE32EE">
        <w:rPr>
          <w:rFonts w:ascii="Times New Roman" w:hAnsi="Times New Roman" w:cs="Times New Roman"/>
          <w:szCs w:val="24"/>
        </w:rPr>
        <w:t>31</w:t>
      </w:r>
      <w:r w:rsidR="00431962" w:rsidRPr="00431962">
        <w:rPr>
          <w:rFonts w:ascii="Times New Roman" w:hAnsi="Times New Roman" w:cs="Times New Roman"/>
          <w:szCs w:val="24"/>
        </w:rPr>
        <w:t xml:space="preserve">.12.2024 </w:t>
      </w:r>
      <w:r w:rsidRPr="00D92C3B">
        <w:rPr>
          <w:rFonts w:ascii="Times New Roman" w:hAnsi="Times New Roman" w:cs="Times New Roman"/>
          <w:szCs w:val="24"/>
        </w:rPr>
        <w:t xml:space="preserve">r. w następującej formie: </w:t>
      </w:r>
    </w:p>
    <w:p w14:paraId="72702FC3" w14:textId="77777777" w:rsidR="00A11E31" w:rsidRPr="00D92C3B" w:rsidRDefault="00000000">
      <w:pPr>
        <w:numPr>
          <w:ilvl w:val="2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złożenie w formie elektronicznej opinii, uwag i propozycji co do treści projektu uchwały, o której mowa w § 1 ust. 1, </w:t>
      </w:r>
    </w:p>
    <w:p w14:paraId="54E552C9" w14:textId="77777777" w:rsidR="00A11E31" w:rsidRPr="00D92C3B" w:rsidRDefault="00000000">
      <w:pPr>
        <w:numPr>
          <w:ilvl w:val="2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złożenia w formie papierowej opinii, uwag i propozycji co do treści projektu uchwały, o której mowa </w:t>
      </w:r>
      <w:proofErr w:type="gramStart"/>
      <w:r w:rsidRPr="00D92C3B">
        <w:rPr>
          <w:rFonts w:ascii="Times New Roman" w:hAnsi="Times New Roman" w:cs="Times New Roman"/>
          <w:szCs w:val="24"/>
        </w:rPr>
        <w:t>w  1</w:t>
      </w:r>
      <w:proofErr w:type="gramEnd"/>
      <w:r w:rsidRPr="00D92C3B">
        <w:rPr>
          <w:rFonts w:ascii="Times New Roman" w:hAnsi="Times New Roman" w:cs="Times New Roman"/>
          <w:szCs w:val="24"/>
        </w:rPr>
        <w:t xml:space="preserve"> ust. 1. </w:t>
      </w:r>
    </w:p>
    <w:p w14:paraId="7CA5C81A" w14:textId="4E179D97" w:rsidR="00A11E31" w:rsidRPr="00D92C3B" w:rsidRDefault="00000000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przesłanie opinii w formie elektronicznej odbywa się na adres </w:t>
      </w:r>
      <w:r w:rsidRPr="00D92C3B">
        <w:rPr>
          <w:rFonts w:ascii="Times New Roman" w:hAnsi="Times New Roman" w:cs="Times New Roman"/>
          <w:color w:val="0563C1"/>
          <w:szCs w:val="24"/>
          <w:u w:val="single" w:color="0563C1"/>
        </w:rPr>
        <w:t>gops@</w:t>
      </w:r>
      <w:r w:rsidR="00090E01" w:rsidRPr="00D92C3B">
        <w:rPr>
          <w:rFonts w:ascii="Times New Roman" w:hAnsi="Times New Roman" w:cs="Times New Roman"/>
          <w:color w:val="0563C1"/>
          <w:szCs w:val="24"/>
          <w:u w:val="single" w:color="0563C1"/>
        </w:rPr>
        <w:t>gminaraciaz.pl</w:t>
      </w:r>
      <w:r w:rsidRPr="00D92C3B">
        <w:rPr>
          <w:rFonts w:ascii="Times New Roman" w:hAnsi="Times New Roman" w:cs="Times New Roman"/>
          <w:szCs w:val="24"/>
        </w:rPr>
        <w:t xml:space="preserve"> zaś przesłanie opinii w formie papierowej</w:t>
      </w:r>
      <w:r w:rsidR="00CE32E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E32EE">
        <w:rPr>
          <w:rFonts w:ascii="Times New Roman" w:hAnsi="Times New Roman" w:cs="Times New Roman"/>
          <w:szCs w:val="24"/>
        </w:rPr>
        <w:t>(</w:t>
      </w:r>
      <w:r w:rsidRPr="00D92C3B">
        <w:rPr>
          <w:rFonts w:ascii="Times New Roman" w:hAnsi="Times New Roman" w:cs="Times New Roman"/>
          <w:szCs w:val="24"/>
        </w:rPr>
        <w:t xml:space="preserve"> </w:t>
      </w:r>
      <w:r w:rsidR="00CE32EE">
        <w:rPr>
          <w:rFonts w:ascii="Times New Roman" w:hAnsi="Times New Roman" w:cs="Times New Roman"/>
          <w:szCs w:val="24"/>
        </w:rPr>
        <w:t>załącznik</w:t>
      </w:r>
      <w:proofErr w:type="gramEnd"/>
      <w:r w:rsidR="00CE32EE">
        <w:rPr>
          <w:rFonts w:ascii="Times New Roman" w:hAnsi="Times New Roman" w:cs="Times New Roman"/>
          <w:szCs w:val="24"/>
        </w:rPr>
        <w:t xml:space="preserve"> nr 1 )</w:t>
      </w:r>
      <w:r w:rsidRPr="00D92C3B">
        <w:rPr>
          <w:rFonts w:ascii="Times New Roman" w:hAnsi="Times New Roman" w:cs="Times New Roman"/>
          <w:szCs w:val="24"/>
        </w:rPr>
        <w:t>odbywa się na adres:</w:t>
      </w:r>
      <w:r w:rsidR="00431962">
        <w:rPr>
          <w:rFonts w:ascii="Times New Roman" w:hAnsi="Times New Roman" w:cs="Times New Roman"/>
          <w:szCs w:val="24"/>
        </w:rPr>
        <w:t xml:space="preserve"> Gminny Ośrodek Pomocy Społecznej w Raciążu, 11 Listopada 20, 09-100 Raciąż</w:t>
      </w: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7EFA7A8A" w14:textId="190246AE" w:rsidR="00A11E31" w:rsidRPr="00D92C3B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>Opracowanie podsumowania zgłoszonych opinii, uwag i propozycji odbędzie się w dniach od</w:t>
      </w:r>
      <w:r w:rsidR="002D228F">
        <w:rPr>
          <w:rFonts w:ascii="Times New Roman" w:hAnsi="Times New Roman" w:cs="Times New Roman"/>
          <w:szCs w:val="24"/>
        </w:rPr>
        <w:t xml:space="preserve"> 02.01.2025</w:t>
      </w:r>
      <w:r w:rsidR="00D92C3B" w:rsidRPr="00D92C3B">
        <w:rPr>
          <w:rFonts w:ascii="Times New Roman" w:hAnsi="Times New Roman" w:cs="Times New Roman"/>
          <w:color w:val="FF0000"/>
          <w:szCs w:val="24"/>
        </w:rPr>
        <w:t>.</w:t>
      </w:r>
      <w:r w:rsidRPr="002D228F">
        <w:rPr>
          <w:rFonts w:ascii="Times New Roman" w:hAnsi="Times New Roman" w:cs="Times New Roman"/>
          <w:color w:val="auto"/>
          <w:szCs w:val="24"/>
        </w:rPr>
        <w:t xml:space="preserve">do </w:t>
      </w:r>
      <w:r w:rsidR="002D228F">
        <w:rPr>
          <w:rFonts w:ascii="Times New Roman" w:hAnsi="Times New Roman" w:cs="Times New Roman"/>
          <w:color w:val="auto"/>
          <w:szCs w:val="24"/>
        </w:rPr>
        <w:t>03.01.2025</w:t>
      </w:r>
      <w:r w:rsidRPr="002D228F">
        <w:rPr>
          <w:rFonts w:ascii="Times New Roman" w:hAnsi="Times New Roman" w:cs="Times New Roman"/>
          <w:color w:val="auto"/>
          <w:szCs w:val="24"/>
        </w:rPr>
        <w:t xml:space="preserve">r. </w:t>
      </w:r>
    </w:p>
    <w:p w14:paraId="6A3BEBF4" w14:textId="77777777" w:rsidR="00A11E31" w:rsidRPr="00D92C3B" w:rsidRDefault="0000000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Przedstawienie wyników konsultacji odbędzie się poprzez: </w:t>
      </w:r>
    </w:p>
    <w:p w14:paraId="17D7D82B" w14:textId="7590DB7E" w:rsidR="00A11E31" w:rsidRPr="00D92C3B" w:rsidRDefault="00000000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ogłoszenie na stronie internetowej Urzędu Gminy </w:t>
      </w:r>
      <w:r w:rsidR="00D92C3B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, </w:t>
      </w:r>
    </w:p>
    <w:p w14:paraId="1A39F19B" w14:textId="77777777" w:rsidR="00D92C3B" w:rsidRPr="00D92C3B" w:rsidRDefault="00000000" w:rsidP="00D92C3B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ogłoszenie na stronie internetowej Biuletynu Informacji Publicznej Gminy </w:t>
      </w:r>
      <w:r w:rsidR="00D92C3B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>,</w:t>
      </w:r>
    </w:p>
    <w:p w14:paraId="4E8CAC02" w14:textId="5065AA0D" w:rsidR="00A11E31" w:rsidRPr="00D92C3B" w:rsidRDefault="00000000" w:rsidP="00D92C3B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eastAsia="Arial" w:hAnsi="Times New Roman" w:cs="Times New Roman"/>
          <w:szCs w:val="24"/>
        </w:rPr>
        <w:t xml:space="preserve"> </w:t>
      </w:r>
      <w:r w:rsidRPr="00D92C3B">
        <w:rPr>
          <w:rFonts w:ascii="Times New Roman" w:hAnsi="Times New Roman" w:cs="Times New Roman"/>
          <w:szCs w:val="24"/>
        </w:rPr>
        <w:t xml:space="preserve">umieszczenie na tablicy ogłoszeń Urzędu Gminy </w:t>
      </w:r>
      <w:r w:rsidR="00D92C3B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. </w:t>
      </w:r>
    </w:p>
    <w:p w14:paraId="05AFA006" w14:textId="77777777" w:rsidR="00A11E31" w:rsidRPr="00D92C3B" w:rsidRDefault="00000000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3D9AAABF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§ 3. </w:t>
      </w:r>
    </w:p>
    <w:p w14:paraId="71952D70" w14:textId="54FB704B" w:rsidR="00A11E31" w:rsidRPr="00D92C3B" w:rsidRDefault="00000000">
      <w:pPr>
        <w:ind w:left="730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Warunkiem udziału mieszkańców Gminy </w:t>
      </w:r>
      <w:r w:rsidR="00D92C3B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 w konsultacjach jest: </w:t>
      </w:r>
    </w:p>
    <w:p w14:paraId="02FD098B" w14:textId="77777777" w:rsidR="00A11E31" w:rsidRPr="00D92C3B" w:rsidRDefault="0000000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podanie imienia, nazwiska i adresu zamieszkania osoby biorącej udział w konsultacjach, </w:t>
      </w:r>
    </w:p>
    <w:p w14:paraId="4063C3AE" w14:textId="77777777" w:rsidR="00A11E31" w:rsidRPr="00D92C3B" w:rsidRDefault="0000000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lastRenderedPageBreak/>
        <w:t xml:space="preserve">oświadczenie o wyrażeniu zgody na przetwarzanie danych osobowych w procesie przeprowadzania konsultacji społecznych, </w:t>
      </w:r>
    </w:p>
    <w:p w14:paraId="4E56CE2B" w14:textId="7F1048EA" w:rsidR="00A11E31" w:rsidRPr="00D92C3B" w:rsidRDefault="00000000">
      <w:pPr>
        <w:numPr>
          <w:ilvl w:val="1"/>
          <w:numId w:val="3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posiadanie w dniu konsultacji czynnego prawa wyborczego do rady gminy i wpisu do rejestru wyborców pod adresem znajdującym się na obszarze Gminy </w:t>
      </w:r>
      <w:r w:rsidR="00D92C3B" w:rsidRPr="00D92C3B">
        <w:rPr>
          <w:rFonts w:ascii="Times New Roman" w:hAnsi="Times New Roman" w:cs="Times New Roman"/>
          <w:szCs w:val="24"/>
        </w:rPr>
        <w:t>Raciąż</w:t>
      </w:r>
      <w:r w:rsidRPr="00D92C3B">
        <w:rPr>
          <w:rFonts w:ascii="Times New Roman" w:hAnsi="Times New Roman" w:cs="Times New Roman"/>
          <w:szCs w:val="24"/>
        </w:rPr>
        <w:t xml:space="preserve">.  </w:t>
      </w:r>
    </w:p>
    <w:p w14:paraId="73301DF0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17F9639F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§ 4. </w:t>
      </w:r>
    </w:p>
    <w:p w14:paraId="556F7FBC" w14:textId="77777777" w:rsidR="00A11E31" w:rsidRPr="00D92C3B" w:rsidRDefault="00000000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Opinie, uwagi i propozycje nie zawierające danych, o których mowa w § 3 lub złożone po upływie terminu zakończenia konsultacji, nie będą uwzględniane w toku procedury legislacyjnej nad konsultowanym projektem uchwały, o której mowa w § 1 ust. 1. </w:t>
      </w:r>
    </w:p>
    <w:p w14:paraId="3184393F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3894F995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§ 5. </w:t>
      </w:r>
    </w:p>
    <w:p w14:paraId="46379ED9" w14:textId="491989E7" w:rsidR="00A11E31" w:rsidRPr="00D92C3B" w:rsidRDefault="00000000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Osobą odpowiedzialną za przygotowanie konsultacji, udzielanie wyjaśnień i przyjmowanie opinii </w:t>
      </w:r>
      <w:proofErr w:type="gramStart"/>
      <w:r w:rsidRPr="00D92C3B">
        <w:rPr>
          <w:rFonts w:ascii="Times New Roman" w:hAnsi="Times New Roman" w:cs="Times New Roman"/>
          <w:szCs w:val="24"/>
        </w:rPr>
        <w:t>jest</w:t>
      </w:r>
      <w:proofErr w:type="gramEnd"/>
      <w:r w:rsidRPr="00D92C3B">
        <w:rPr>
          <w:rFonts w:ascii="Times New Roman" w:hAnsi="Times New Roman" w:cs="Times New Roman"/>
          <w:szCs w:val="24"/>
        </w:rPr>
        <w:t xml:space="preserve"> Kierownik Gminnego Ośrodka Pomocy Społecznej w</w:t>
      </w:r>
      <w:r w:rsidR="00D92C3B" w:rsidRPr="00D92C3B">
        <w:rPr>
          <w:rFonts w:ascii="Times New Roman" w:hAnsi="Times New Roman" w:cs="Times New Roman"/>
          <w:szCs w:val="24"/>
        </w:rPr>
        <w:t xml:space="preserve"> Raciążu Eliza Bieńkowska</w:t>
      </w:r>
    </w:p>
    <w:p w14:paraId="5ED5BCE1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48BBD99B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§ 6. </w:t>
      </w:r>
    </w:p>
    <w:p w14:paraId="04C3DDE0" w14:textId="0497A8CB" w:rsidR="00A11E31" w:rsidRPr="00D92C3B" w:rsidRDefault="00000000" w:rsidP="00D92C3B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Wykonanie zarządzenia powierzam Kierownikowi Gminnego ośrodka Pomocy Społecznej w </w:t>
      </w:r>
    </w:p>
    <w:p w14:paraId="4BE476D3" w14:textId="1E60B0E6" w:rsidR="00D92C3B" w:rsidRPr="00D92C3B" w:rsidRDefault="00E04B7B" w:rsidP="00D92C3B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>Raciążu</w:t>
      </w:r>
      <w:r w:rsidR="0071740E">
        <w:rPr>
          <w:rFonts w:ascii="Times New Roman" w:hAnsi="Times New Roman" w:cs="Times New Roman"/>
          <w:szCs w:val="24"/>
        </w:rPr>
        <w:t xml:space="preserve"> </w:t>
      </w:r>
    </w:p>
    <w:p w14:paraId="692394BE" w14:textId="77777777" w:rsidR="00A11E31" w:rsidRPr="00D92C3B" w:rsidRDefault="00000000">
      <w:pPr>
        <w:spacing w:after="4" w:line="251" w:lineRule="auto"/>
        <w:jc w:val="center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§ 7. </w:t>
      </w:r>
    </w:p>
    <w:p w14:paraId="150E29F9" w14:textId="77777777" w:rsidR="00A11E31" w:rsidRPr="00D92C3B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Zarządzenie wchodzi w życie z dniem podpisania. </w:t>
      </w:r>
    </w:p>
    <w:p w14:paraId="5B6CECFA" w14:textId="77777777" w:rsidR="00A11E31" w:rsidRPr="00D92C3B" w:rsidRDefault="00000000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7CCC2382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p w14:paraId="3E7B399F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185E6B4C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7946F09D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3189A51B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088FD035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10333B1A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77DD2B67" w14:textId="46AE19E3" w:rsidR="00A11E31" w:rsidRDefault="00CE32EE" w:rsidP="00CE32EE">
      <w:pPr>
        <w:spacing w:after="0" w:line="259" w:lineRule="auto"/>
        <w:ind w:left="6372" w:righ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Wójt Gminy Raciąż</w:t>
      </w:r>
    </w:p>
    <w:p w14:paraId="280AF036" w14:textId="77777777" w:rsidR="00CE32EE" w:rsidRDefault="00CE32EE" w:rsidP="00CE32EE">
      <w:pPr>
        <w:spacing w:after="0" w:line="259" w:lineRule="auto"/>
        <w:ind w:left="6372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4AB8524D" w14:textId="15041297" w:rsidR="00CE32EE" w:rsidRPr="00D92C3B" w:rsidRDefault="00CE32EE" w:rsidP="00CE32EE">
      <w:pPr>
        <w:spacing w:after="0" w:line="259" w:lineRule="auto"/>
        <w:ind w:left="6372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Zbigniew Sadowski</w:t>
      </w:r>
    </w:p>
    <w:p w14:paraId="7AD6FC7C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24A11ACF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538E311E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10FF3567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29B05A4E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6D852A6A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28B91AAC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6040FD31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383E304B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44CF91E0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6A1C160A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52866B67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09D32C3B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055496CC" w14:textId="77777777" w:rsidR="00A11E31" w:rsidRPr="00D92C3B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b/>
          <w:szCs w:val="24"/>
        </w:rPr>
        <w:t xml:space="preserve"> </w:t>
      </w:r>
    </w:p>
    <w:p w14:paraId="2764BCC5" w14:textId="77777777" w:rsidR="00431962" w:rsidRDefault="00431962">
      <w:pPr>
        <w:spacing w:after="0" w:line="259" w:lineRule="auto"/>
        <w:ind w:left="0" w:right="2" w:firstLine="0"/>
        <w:jc w:val="right"/>
        <w:rPr>
          <w:rFonts w:ascii="Times New Roman" w:hAnsi="Times New Roman" w:cs="Times New Roman"/>
          <w:b/>
          <w:szCs w:val="24"/>
        </w:rPr>
      </w:pPr>
    </w:p>
    <w:p w14:paraId="7C702E05" w14:textId="77777777" w:rsidR="002D228F" w:rsidRDefault="002D228F">
      <w:pPr>
        <w:spacing w:after="0" w:line="259" w:lineRule="auto"/>
        <w:ind w:left="0" w:right="2" w:firstLine="0"/>
        <w:jc w:val="right"/>
        <w:rPr>
          <w:rFonts w:ascii="Times New Roman" w:hAnsi="Times New Roman" w:cs="Times New Roman"/>
          <w:b/>
          <w:szCs w:val="24"/>
        </w:rPr>
      </w:pPr>
    </w:p>
    <w:p w14:paraId="5293642F" w14:textId="77777777" w:rsidR="002D228F" w:rsidRDefault="002D228F">
      <w:pPr>
        <w:spacing w:after="0" w:line="259" w:lineRule="auto"/>
        <w:ind w:left="0" w:right="2" w:firstLine="0"/>
        <w:jc w:val="right"/>
        <w:rPr>
          <w:rFonts w:ascii="Times New Roman" w:hAnsi="Times New Roman" w:cs="Times New Roman"/>
          <w:b/>
          <w:szCs w:val="24"/>
        </w:rPr>
      </w:pPr>
      <w:bookmarkStart w:id="0" w:name="_Hlk185337285"/>
    </w:p>
    <w:bookmarkEnd w:id="0"/>
    <w:p w14:paraId="28CB90F1" w14:textId="2E0A969B" w:rsidR="00A11E31" w:rsidRPr="00D92C3B" w:rsidRDefault="00000000">
      <w:pPr>
        <w:ind w:left="-5" w:right="0"/>
        <w:rPr>
          <w:rFonts w:ascii="Times New Roman" w:hAnsi="Times New Roman" w:cs="Times New Roman"/>
          <w:szCs w:val="24"/>
        </w:rPr>
      </w:pPr>
      <w:r w:rsidRPr="00D92C3B">
        <w:rPr>
          <w:rFonts w:ascii="Times New Roman" w:hAnsi="Times New Roman" w:cs="Times New Roman"/>
          <w:szCs w:val="24"/>
        </w:rPr>
        <w:t xml:space="preserve"> </w:t>
      </w:r>
    </w:p>
    <w:sectPr w:rsidR="00A11E31" w:rsidRPr="00D92C3B">
      <w:pgSz w:w="11906" w:h="16838"/>
      <w:pgMar w:top="1464" w:right="1413" w:bottom="165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7FCF" w14:textId="77777777" w:rsidR="00347904" w:rsidRDefault="00347904" w:rsidP="0071740E">
      <w:pPr>
        <w:spacing w:after="0" w:line="240" w:lineRule="auto"/>
      </w:pPr>
      <w:r>
        <w:separator/>
      </w:r>
    </w:p>
  </w:endnote>
  <w:endnote w:type="continuationSeparator" w:id="0">
    <w:p w14:paraId="23DFC9F5" w14:textId="77777777" w:rsidR="00347904" w:rsidRDefault="00347904" w:rsidP="007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FB2D" w14:textId="77777777" w:rsidR="00347904" w:rsidRDefault="00347904" w:rsidP="0071740E">
      <w:pPr>
        <w:spacing w:after="0" w:line="240" w:lineRule="auto"/>
      </w:pPr>
      <w:r>
        <w:separator/>
      </w:r>
    </w:p>
  </w:footnote>
  <w:footnote w:type="continuationSeparator" w:id="0">
    <w:p w14:paraId="7A46D717" w14:textId="77777777" w:rsidR="00347904" w:rsidRDefault="00347904" w:rsidP="0071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4744C"/>
    <w:multiLevelType w:val="hybridMultilevel"/>
    <w:tmpl w:val="B1B84D78"/>
    <w:lvl w:ilvl="0" w:tplc="852459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824D0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A2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A5C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8F3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83B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4B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EC8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E4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2345BC"/>
    <w:multiLevelType w:val="hybridMultilevel"/>
    <w:tmpl w:val="1C508BCC"/>
    <w:lvl w:ilvl="0" w:tplc="9F4CBE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AE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65F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2A6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AB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61A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49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832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A5095"/>
    <w:multiLevelType w:val="hybridMultilevel"/>
    <w:tmpl w:val="2F96D348"/>
    <w:lvl w:ilvl="0" w:tplc="EB68A05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2797E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E6B30">
      <w:start w:val="1"/>
      <w:numFmt w:val="lowerLetter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A555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26C2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FA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A76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948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AA53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178068">
    <w:abstractNumId w:val="2"/>
  </w:num>
  <w:num w:numId="2" w16cid:durableId="228005529">
    <w:abstractNumId w:val="1"/>
  </w:num>
  <w:num w:numId="3" w16cid:durableId="121774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31"/>
    <w:rsid w:val="00052F54"/>
    <w:rsid w:val="00090E01"/>
    <w:rsid w:val="000E1175"/>
    <w:rsid w:val="002D228F"/>
    <w:rsid w:val="00347904"/>
    <w:rsid w:val="003F09F1"/>
    <w:rsid w:val="00431962"/>
    <w:rsid w:val="004B5541"/>
    <w:rsid w:val="00695227"/>
    <w:rsid w:val="0071740E"/>
    <w:rsid w:val="008371FE"/>
    <w:rsid w:val="00A11E31"/>
    <w:rsid w:val="00A457BA"/>
    <w:rsid w:val="00A906FF"/>
    <w:rsid w:val="00B1065A"/>
    <w:rsid w:val="00B734EF"/>
    <w:rsid w:val="00CE32EE"/>
    <w:rsid w:val="00D92C3B"/>
    <w:rsid w:val="00E04B7B"/>
    <w:rsid w:val="00F10EAD"/>
    <w:rsid w:val="00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BECB"/>
  <w15:docId w15:val="{54D1FA87-59E9-40E6-B701-0475C716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40E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40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2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2E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Kuropiewska</dc:creator>
  <cp:keywords/>
  <cp:lastModifiedBy>Eliza Bieńkowska</cp:lastModifiedBy>
  <cp:revision>2</cp:revision>
  <cp:lastPrinted>2024-12-16T08:46:00Z</cp:lastPrinted>
  <dcterms:created xsi:type="dcterms:W3CDTF">2024-12-17T13:20:00Z</dcterms:created>
  <dcterms:modified xsi:type="dcterms:W3CDTF">2024-12-17T13:20:00Z</dcterms:modified>
</cp:coreProperties>
</file>