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E31" w:rsidRPr="00D36E31" w:rsidRDefault="00D36E31" w:rsidP="00ED685C">
      <w:pPr>
        <w:spacing w:after="0" w:line="240" w:lineRule="auto"/>
        <w:jc w:val="both"/>
        <w:rPr>
          <w:rFonts w:ascii="Century" w:hAnsi="Century" w:cs="Arial"/>
          <w:b/>
          <w:sz w:val="24"/>
          <w:szCs w:val="24"/>
          <w:lang w:eastAsia="pl-PL"/>
        </w:rPr>
      </w:pPr>
      <w:r w:rsidRPr="00D36E31">
        <w:rPr>
          <w:rFonts w:ascii="Century" w:hAnsi="Century" w:cs="Arial"/>
          <w:b/>
          <w:sz w:val="24"/>
          <w:szCs w:val="24"/>
          <w:lang w:eastAsia="pl-PL"/>
        </w:rPr>
        <w:t>Nr referencyjny zamówienia:</w:t>
      </w:r>
    </w:p>
    <w:p w:rsidR="00ED685C" w:rsidRPr="00D36E31" w:rsidRDefault="00D36E31" w:rsidP="00ED685C">
      <w:pPr>
        <w:spacing w:after="0" w:line="240" w:lineRule="auto"/>
        <w:jc w:val="both"/>
        <w:rPr>
          <w:rFonts w:ascii="Century" w:hAnsi="Century" w:cs="Arial"/>
          <w:b/>
          <w:sz w:val="24"/>
          <w:szCs w:val="24"/>
          <w:lang w:eastAsia="pl-PL"/>
        </w:rPr>
      </w:pPr>
      <w:r w:rsidRPr="00D36E31">
        <w:rPr>
          <w:rFonts w:ascii="Century" w:hAnsi="Century" w:cs="Arial"/>
          <w:b/>
          <w:sz w:val="24"/>
          <w:szCs w:val="24"/>
          <w:lang w:eastAsia="pl-PL"/>
        </w:rPr>
        <w:t>RRG.271.21.2018</w:t>
      </w:r>
    </w:p>
    <w:p w:rsidR="00ED685C" w:rsidRPr="00D36E31" w:rsidRDefault="00ED685C" w:rsidP="00ED685C">
      <w:pPr>
        <w:spacing w:after="0" w:line="240" w:lineRule="auto"/>
        <w:jc w:val="both"/>
        <w:rPr>
          <w:rFonts w:ascii="Century" w:hAnsi="Century" w:cs="Arial"/>
          <w:b/>
          <w:sz w:val="24"/>
          <w:szCs w:val="24"/>
          <w:lang w:eastAsia="pl-PL"/>
        </w:rPr>
      </w:pPr>
    </w:p>
    <w:p w:rsidR="00ED685C" w:rsidRDefault="00ED685C" w:rsidP="00ED685C">
      <w:pPr>
        <w:spacing w:after="0" w:line="240" w:lineRule="auto"/>
        <w:jc w:val="both"/>
        <w:rPr>
          <w:rFonts w:ascii="Century" w:hAnsi="Century" w:cs="Arial"/>
          <w:b/>
          <w:i/>
          <w:lang w:eastAsia="pl-PL"/>
        </w:rPr>
      </w:pPr>
    </w:p>
    <w:p w:rsidR="005603DA" w:rsidRPr="00D36E31" w:rsidRDefault="005603DA" w:rsidP="00ED685C">
      <w:pPr>
        <w:spacing w:after="0" w:line="240" w:lineRule="auto"/>
        <w:jc w:val="both"/>
        <w:rPr>
          <w:rFonts w:ascii="Century" w:hAnsi="Century" w:cs="Arial"/>
          <w:b/>
          <w:i/>
          <w:lang w:eastAsia="pl-PL"/>
        </w:rPr>
      </w:pPr>
    </w:p>
    <w:p w:rsidR="00063C8E" w:rsidRPr="00D36E31" w:rsidRDefault="00063C8E" w:rsidP="00ED685C">
      <w:pPr>
        <w:spacing w:after="0" w:line="240" w:lineRule="auto"/>
        <w:jc w:val="both"/>
        <w:rPr>
          <w:rFonts w:ascii="Century" w:hAnsi="Century" w:cs="Arial"/>
          <w:b/>
          <w:i/>
          <w:lang w:eastAsia="pl-PL"/>
        </w:rPr>
      </w:pPr>
    </w:p>
    <w:p w:rsidR="00063C8E" w:rsidRPr="00D36E31" w:rsidRDefault="00063C8E" w:rsidP="00ED685C">
      <w:pPr>
        <w:spacing w:after="0" w:line="240" w:lineRule="auto"/>
        <w:jc w:val="both"/>
        <w:rPr>
          <w:rFonts w:ascii="Century" w:hAnsi="Century" w:cs="Arial"/>
          <w:b/>
          <w:i/>
          <w:lang w:eastAsia="pl-PL"/>
        </w:rPr>
      </w:pPr>
    </w:p>
    <w:p w:rsidR="00063C8E" w:rsidRPr="00D36E31" w:rsidRDefault="00063C8E" w:rsidP="00ED685C">
      <w:pPr>
        <w:spacing w:after="0" w:line="240" w:lineRule="auto"/>
        <w:jc w:val="both"/>
        <w:rPr>
          <w:rFonts w:ascii="Century" w:hAnsi="Century" w:cs="Arial"/>
          <w:b/>
          <w:i/>
          <w:lang w:eastAsia="pl-PL"/>
        </w:rPr>
      </w:pPr>
    </w:p>
    <w:p w:rsidR="00D36E31" w:rsidRPr="00D36E31" w:rsidRDefault="00ED685C" w:rsidP="00ED685C">
      <w:pPr>
        <w:spacing w:after="0" w:line="240" w:lineRule="auto"/>
        <w:jc w:val="center"/>
        <w:rPr>
          <w:rFonts w:ascii="Century" w:hAnsi="Century" w:cs="Arial"/>
          <w:b/>
          <w:sz w:val="28"/>
          <w:szCs w:val="28"/>
          <w:lang w:eastAsia="pl-PL"/>
        </w:rPr>
      </w:pPr>
      <w:r w:rsidRPr="00D36E31">
        <w:rPr>
          <w:rFonts w:ascii="Century" w:hAnsi="Century" w:cs="Arial"/>
          <w:b/>
          <w:sz w:val="28"/>
          <w:szCs w:val="28"/>
          <w:lang w:eastAsia="pl-PL"/>
        </w:rPr>
        <w:t xml:space="preserve">SPECYFIKACJA ISTOTNYCH </w:t>
      </w:r>
    </w:p>
    <w:p w:rsidR="00D36E31" w:rsidRPr="00D36E31" w:rsidRDefault="00D36E31" w:rsidP="00ED685C">
      <w:pPr>
        <w:spacing w:after="0" w:line="240" w:lineRule="auto"/>
        <w:jc w:val="center"/>
        <w:rPr>
          <w:rFonts w:ascii="Century" w:hAnsi="Century" w:cs="Arial"/>
          <w:b/>
          <w:sz w:val="28"/>
          <w:szCs w:val="28"/>
          <w:lang w:eastAsia="pl-PL"/>
        </w:rPr>
      </w:pPr>
    </w:p>
    <w:p w:rsidR="00ED685C" w:rsidRPr="00D36E31" w:rsidRDefault="00ED685C" w:rsidP="00ED685C">
      <w:pPr>
        <w:spacing w:after="0" w:line="240" w:lineRule="auto"/>
        <w:jc w:val="center"/>
        <w:rPr>
          <w:rFonts w:ascii="Century" w:hAnsi="Century" w:cs="Arial"/>
          <w:b/>
          <w:sz w:val="28"/>
          <w:szCs w:val="28"/>
          <w:lang w:eastAsia="pl-PL"/>
        </w:rPr>
      </w:pPr>
      <w:r w:rsidRPr="00D36E31">
        <w:rPr>
          <w:rFonts w:ascii="Century" w:hAnsi="Century" w:cs="Arial"/>
          <w:b/>
          <w:sz w:val="28"/>
          <w:szCs w:val="28"/>
          <w:lang w:eastAsia="pl-PL"/>
        </w:rPr>
        <w:t>WARUNKÓW ZAMÓWIENIA</w:t>
      </w:r>
    </w:p>
    <w:p w:rsidR="00D36E31" w:rsidRPr="00D36E31" w:rsidRDefault="00D36E31" w:rsidP="00D36E31">
      <w:pPr>
        <w:spacing w:after="0" w:line="240" w:lineRule="auto"/>
        <w:rPr>
          <w:rFonts w:ascii="Century" w:hAnsi="Century" w:cs="Arial"/>
          <w:b/>
          <w:sz w:val="28"/>
          <w:szCs w:val="28"/>
          <w:lang w:eastAsia="pl-PL"/>
        </w:rPr>
      </w:pPr>
    </w:p>
    <w:p w:rsidR="00D36E31" w:rsidRPr="00D36E31" w:rsidRDefault="00D36E31" w:rsidP="00ED685C">
      <w:pPr>
        <w:spacing w:after="0" w:line="240" w:lineRule="auto"/>
        <w:jc w:val="center"/>
        <w:rPr>
          <w:rFonts w:ascii="Century" w:hAnsi="Century" w:cs="Arial"/>
          <w:b/>
          <w:lang w:eastAsia="pl-PL"/>
        </w:rPr>
      </w:pPr>
    </w:p>
    <w:p w:rsidR="00D36E31" w:rsidRDefault="00D36E31" w:rsidP="00D36E31">
      <w:pPr>
        <w:pStyle w:val="Style"/>
        <w:spacing w:line="268" w:lineRule="atLeast"/>
        <w:ind w:right="-1"/>
        <w:textAlignment w:val="baseline"/>
        <w:rPr>
          <w:rFonts w:ascii="Century" w:hAnsi="Century"/>
          <w:sz w:val="22"/>
          <w:szCs w:val="22"/>
        </w:rPr>
      </w:pPr>
      <w:r w:rsidRPr="00D36E31">
        <w:rPr>
          <w:rFonts w:ascii="Century" w:hAnsi="Century"/>
          <w:sz w:val="22"/>
          <w:szCs w:val="22"/>
        </w:rPr>
        <w:t xml:space="preserve">Nazwa zadania: </w:t>
      </w:r>
    </w:p>
    <w:p w:rsidR="005603DA" w:rsidRPr="00D36E31" w:rsidRDefault="005603DA" w:rsidP="00D36E31">
      <w:pPr>
        <w:pStyle w:val="Style"/>
        <w:spacing w:line="268" w:lineRule="atLeast"/>
        <w:ind w:right="-1"/>
        <w:textAlignment w:val="baseline"/>
        <w:rPr>
          <w:rFonts w:ascii="Century" w:hAnsi="Century"/>
          <w:sz w:val="22"/>
          <w:szCs w:val="22"/>
        </w:rPr>
      </w:pPr>
    </w:p>
    <w:p w:rsidR="00D36E31" w:rsidRPr="00D36E31" w:rsidRDefault="00D36E31" w:rsidP="00D36E31">
      <w:pPr>
        <w:pStyle w:val="Style"/>
        <w:spacing w:line="268" w:lineRule="atLeast"/>
        <w:ind w:right="-1"/>
        <w:textAlignment w:val="baseline"/>
        <w:rPr>
          <w:rFonts w:ascii="Century" w:hAnsi="Century"/>
          <w:sz w:val="22"/>
          <w:szCs w:val="22"/>
        </w:rPr>
      </w:pPr>
    </w:p>
    <w:p w:rsidR="00D36E31" w:rsidRPr="00D36E31" w:rsidRDefault="00D36E31" w:rsidP="00D36E31">
      <w:pPr>
        <w:pStyle w:val="Style"/>
        <w:spacing w:line="268" w:lineRule="atLeast"/>
        <w:ind w:right="-1"/>
        <w:jc w:val="center"/>
        <w:textAlignment w:val="baseline"/>
        <w:rPr>
          <w:rFonts w:ascii="Century" w:hAnsi="Century"/>
          <w:b/>
        </w:rPr>
      </w:pPr>
      <w:r w:rsidRPr="00D36E31">
        <w:rPr>
          <w:rFonts w:ascii="Century" w:hAnsi="Century"/>
          <w:b/>
        </w:rPr>
        <w:t xml:space="preserve">Zakup nowego średniego samochodu ratowniczo - gaśniczego </w:t>
      </w:r>
    </w:p>
    <w:p w:rsidR="00D36E31" w:rsidRPr="00D36E31" w:rsidRDefault="00D36E31" w:rsidP="00D36E31">
      <w:pPr>
        <w:pStyle w:val="Style"/>
        <w:spacing w:line="268" w:lineRule="atLeast"/>
        <w:ind w:right="-1"/>
        <w:jc w:val="center"/>
        <w:textAlignment w:val="baseline"/>
        <w:rPr>
          <w:rFonts w:ascii="Century" w:hAnsi="Century"/>
          <w:b/>
        </w:rPr>
      </w:pPr>
      <w:r w:rsidRPr="00D36E31">
        <w:rPr>
          <w:rFonts w:ascii="Century" w:hAnsi="Century"/>
          <w:b/>
        </w:rPr>
        <w:t>dla OSP UNIECK</w:t>
      </w:r>
    </w:p>
    <w:p w:rsidR="00D36E31" w:rsidRPr="00D36E31" w:rsidRDefault="00D36E31" w:rsidP="00D36E31">
      <w:pPr>
        <w:pStyle w:val="Style"/>
        <w:spacing w:line="268" w:lineRule="atLeast"/>
        <w:ind w:right="-1"/>
        <w:jc w:val="center"/>
        <w:textAlignment w:val="baseline"/>
        <w:rPr>
          <w:rFonts w:ascii="Century" w:hAnsi="Century"/>
          <w:b/>
        </w:rPr>
      </w:pPr>
    </w:p>
    <w:p w:rsidR="00D36E31" w:rsidRPr="00D36E31" w:rsidRDefault="00D36E31" w:rsidP="00D36E31">
      <w:pPr>
        <w:pStyle w:val="Style"/>
        <w:spacing w:line="268" w:lineRule="atLeast"/>
        <w:ind w:right="-1"/>
        <w:jc w:val="center"/>
        <w:textAlignment w:val="baseline"/>
        <w:rPr>
          <w:rFonts w:ascii="Century" w:hAnsi="Century"/>
          <w:b/>
        </w:rPr>
      </w:pPr>
      <w:bookmarkStart w:id="0" w:name="_GoBack"/>
      <w:bookmarkEnd w:id="0"/>
    </w:p>
    <w:p w:rsidR="00D36E31" w:rsidRPr="00D36E31" w:rsidRDefault="00D36E31" w:rsidP="00D36E31">
      <w:pPr>
        <w:pStyle w:val="Style"/>
        <w:spacing w:line="268" w:lineRule="atLeast"/>
        <w:ind w:right="-1"/>
        <w:jc w:val="center"/>
        <w:textAlignment w:val="baseline"/>
        <w:rPr>
          <w:rFonts w:ascii="Century" w:hAnsi="Century"/>
          <w:b/>
        </w:rPr>
      </w:pPr>
    </w:p>
    <w:p w:rsidR="00D36E31" w:rsidRPr="00D36E31" w:rsidRDefault="00D36E31" w:rsidP="00D36E31">
      <w:pPr>
        <w:tabs>
          <w:tab w:val="left" w:pos="3600"/>
          <w:tab w:val="left" w:pos="3960"/>
        </w:tabs>
        <w:autoSpaceDE w:val="0"/>
        <w:autoSpaceDN w:val="0"/>
        <w:adjustRightInd w:val="0"/>
        <w:spacing w:line="276" w:lineRule="auto"/>
        <w:jc w:val="center"/>
        <w:rPr>
          <w:rFonts w:ascii="Century" w:hAnsi="Century" w:cs="Arial"/>
          <w:b/>
          <w:sz w:val="24"/>
          <w:szCs w:val="24"/>
        </w:rPr>
      </w:pPr>
      <w:r w:rsidRPr="00D36E31">
        <w:rPr>
          <w:rFonts w:ascii="Century" w:hAnsi="Century" w:cs="Arial"/>
          <w:b/>
          <w:sz w:val="24"/>
          <w:szCs w:val="24"/>
        </w:rPr>
        <w:t>Ogłoszenie w Biuletynie Zamówień Publicznych:</w:t>
      </w:r>
    </w:p>
    <w:p w:rsidR="00D36E31" w:rsidRPr="004606ED" w:rsidRDefault="004606ED" w:rsidP="00D36E31">
      <w:pPr>
        <w:tabs>
          <w:tab w:val="left" w:pos="3600"/>
          <w:tab w:val="left" w:pos="3960"/>
        </w:tabs>
        <w:autoSpaceDE w:val="0"/>
        <w:autoSpaceDN w:val="0"/>
        <w:adjustRightInd w:val="0"/>
        <w:spacing w:line="276" w:lineRule="auto"/>
        <w:jc w:val="center"/>
        <w:rPr>
          <w:rFonts w:ascii="Century" w:hAnsi="Century" w:cs="Arial"/>
          <w:b/>
          <w:bCs/>
          <w:sz w:val="24"/>
          <w:szCs w:val="24"/>
        </w:rPr>
      </w:pPr>
      <w:r w:rsidRPr="004606ED">
        <w:rPr>
          <w:rFonts w:ascii="Century" w:hAnsi="Century" w:cs="Arial"/>
          <w:b/>
          <w:sz w:val="24"/>
          <w:szCs w:val="24"/>
        </w:rPr>
        <w:t>Nr 606826-</w:t>
      </w:r>
      <w:r w:rsidR="00D36E31" w:rsidRPr="004606ED">
        <w:rPr>
          <w:rFonts w:ascii="Century" w:hAnsi="Century" w:cs="Arial"/>
          <w:b/>
          <w:sz w:val="24"/>
          <w:szCs w:val="24"/>
        </w:rPr>
        <w:t xml:space="preserve">N-2018   z dnia  </w:t>
      </w:r>
      <w:r w:rsidRPr="004606ED">
        <w:rPr>
          <w:rFonts w:ascii="Century" w:hAnsi="Century" w:cs="Arial"/>
          <w:b/>
          <w:sz w:val="24"/>
          <w:szCs w:val="24"/>
        </w:rPr>
        <w:t>21</w:t>
      </w:r>
      <w:r w:rsidR="00D36E31" w:rsidRPr="004606ED">
        <w:rPr>
          <w:rFonts w:ascii="Century" w:hAnsi="Century" w:cs="Arial"/>
          <w:b/>
          <w:sz w:val="24"/>
          <w:szCs w:val="24"/>
        </w:rPr>
        <w:t xml:space="preserve"> sierpnia  2018 r. </w:t>
      </w:r>
    </w:p>
    <w:p w:rsidR="00D36E31" w:rsidRPr="00D36E31" w:rsidRDefault="00D36E31" w:rsidP="00D36E31">
      <w:pPr>
        <w:pStyle w:val="pkt"/>
        <w:autoSpaceDE w:val="0"/>
        <w:autoSpaceDN w:val="0"/>
        <w:spacing w:before="0" w:after="0"/>
        <w:ind w:left="0" w:firstLine="0"/>
        <w:jc w:val="center"/>
        <w:rPr>
          <w:rFonts w:ascii="Century" w:hAnsi="Century" w:cs="Arial"/>
          <w:b/>
          <w:sz w:val="22"/>
          <w:szCs w:val="22"/>
        </w:rPr>
      </w:pPr>
    </w:p>
    <w:tbl>
      <w:tblPr>
        <w:tblW w:w="8264" w:type="dxa"/>
        <w:jc w:val="right"/>
        <w:tblCellSpacing w:w="15" w:type="dxa"/>
        <w:tblCellMar>
          <w:top w:w="15" w:type="dxa"/>
          <w:left w:w="15" w:type="dxa"/>
          <w:bottom w:w="15" w:type="dxa"/>
          <w:right w:w="15" w:type="dxa"/>
        </w:tblCellMar>
        <w:tblLook w:val="04A0" w:firstRow="1" w:lastRow="0" w:firstColumn="1" w:lastColumn="0" w:noHBand="0" w:noVBand="1"/>
      </w:tblPr>
      <w:tblGrid>
        <w:gridCol w:w="8264"/>
      </w:tblGrid>
      <w:tr w:rsidR="00D36E31" w:rsidRPr="00D36E31" w:rsidTr="00D36E31">
        <w:trPr>
          <w:tblCellSpacing w:w="15" w:type="dxa"/>
          <w:jc w:val="right"/>
        </w:trPr>
        <w:tc>
          <w:tcPr>
            <w:tcW w:w="8204" w:type="dxa"/>
            <w:vAlign w:val="center"/>
          </w:tcPr>
          <w:p w:rsidR="00D36E31" w:rsidRPr="00D36E31" w:rsidRDefault="00D36E31" w:rsidP="00D36E31">
            <w:pPr>
              <w:rPr>
                <w:rFonts w:ascii="Century" w:hAnsi="Century" w:cs="Arial"/>
              </w:rPr>
            </w:pPr>
          </w:p>
        </w:tc>
      </w:tr>
    </w:tbl>
    <w:p w:rsidR="00D36E31" w:rsidRPr="00D36E31" w:rsidRDefault="00D36E31" w:rsidP="00D36E31">
      <w:pPr>
        <w:tabs>
          <w:tab w:val="left" w:pos="3960"/>
        </w:tabs>
        <w:spacing w:after="0" w:line="240" w:lineRule="auto"/>
        <w:rPr>
          <w:rFonts w:ascii="Century" w:hAnsi="Century" w:cs="Arial"/>
          <w:b/>
          <w:bCs/>
          <w:lang w:bidi="pa-IN"/>
        </w:rPr>
      </w:pPr>
      <w:r w:rsidRPr="00D36E31">
        <w:rPr>
          <w:rFonts w:ascii="Century" w:hAnsi="Century" w:cs="Arial"/>
          <w:b/>
          <w:bCs/>
          <w:lang w:bidi="pa-IN"/>
        </w:rPr>
        <w:t>Termin składania ofert:</w:t>
      </w:r>
      <w:r w:rsidRPr="00D36E31">
        <w:rPr>
          <w:rFonts w:ascii="Century" w:hAnsi="Century" w:cs="Arial"/>
          <w:b/>
          <w:bCs/>
          <w:lang w:bidi="pa-IN"/>
        </w:rPr>
        <w:tab/>
      </w:r>
      <w:r w:rsidRPr="00D36E31">
        <w:rPr>
          <w:rFonts w:ascii="Century" w:hAnsi="Century" w:cs="Arial"/>
          <w:b/>
          <w:bCs/>
          <w:lang w:bidi="pa-IN"/>
        </w:rPr>
        <w:tab/>
      </w:r>
      <w:r w:rsidR="00D23698">
        <w:rPr>
          <w:rFonts w:ascii="Century" w:hAnsi="Century" w:cs="Arial"/>
          <w:b/>
          <w:bCs/>
          <w:lang w:bidi="pa-IN"/>
        </w:rPr>
        <w:t>5</w:t>
      </w:r>
      <w:r w:rsidRPr="00D36E31">
        <w:rPr>
          <w:rFonts w:ascii="Century" w:hAnsi="Century" w:cs="Arial"/>
          <w:b/>
          <w:bCs/>
          <w:lang w:bidi="pa-IN"/>
        </w:rPr>
        <w:t xml:space="preserve"> września 2018 r. do godz. 12:00 </w:t>
      </w:r>
    </w:p>
    <w:p w:rsidR="00D36E31" w:rsidRPr="00D36E31" w:rsidRDefault="00D36E31" w:rsidP="00D36E31">
      <w:pPr>
        <w:spacing w:after="0" w:line="240" w:lineRule="auto"/>
        <w:ind w:left="4080" w:firstLine="174"/>
        <w:rPr>
          <w:rFonts w:ascii="Century" w:hAnsi="Century" w:cs="Arial"/>
          <w:lang w:bidi="pa-IN"/>
        </w:rPr>
      </w:pPr>
      <w:r w:rsidRPr="00D36E31">
        <w:rPr>
          <w:rFonts w:ascii="Century" w:hAnsi="Century" w:cs="Arial"/>
          <w:lang w:bidi="pa-IN"/>
        </w:rPr>
        <w:t>(Urząd Gminy Raciąż, 09-140 Raciąż,</w:t>
      </w:r>
    </w:p>
    <w:p w:rsidR="00D36E31" w:rsidRPr="00D36E31" w:rsidRDefault="00D36E31" w:rsidP="00D36E31">
      <w:pPr>
        <w:spacing w:after="0" w:line="240" w:lineRule="auto"/>
        <w:ind w:left="4248"/>
        <w:rPr>
          <w:rFonts w:ascii="Century" w:hAnsi="Century" w:cs="Arial"/>
          <w:lang w:bidi="pa-IN"/>
        </w:rPr>
      </w:pPr>
      <w:r w:rsidRPr="00D36E31">
        <w:rPr>
          <w:rFonts w:ascii="Century" w:hAnsi="Century" w:cs="Arial"/>
          <w:lang w:bidi="pa-IN"/>
        </w:rPr>
        <w:t>ul. Kilińskiego 2, pokój nr 14 - sekretariat).</w:t>
      </w:r>
    </w:p>
    <w:p w:rsidR="00D36E31" w:rsidRPr="00D36E31" w:rsidRDefault="00D36E31" w:rsidP="00D36E31">
      <w:pPr>
        <w:spacing w:after="0" w:line="240" w:lineRule="auto"/>
        <w:rPr>
          <w:rFonts w:ascii="Century" w:hAnsi="Century" w:cs="Arial"/>
          <w:b/>
          <w:bCs/>
          <w:lang w:bidi="pa-IN"/>
        </w:rPr>
      </w:pPr>
      <w:r w:rsidRPr="00D36E31">
        <w:rPr>
          <w:rFonts w:ascii="Century" w:hAnsi="Century" w:cs="Arial"/>
          <w:b/>
          <w:bCs/>
          <w:lang w:bidi="pa-IN"/>
        </w:rPr>
        <w:t>Termin otwarcia ofert:</w:t>
      </w:r>
      <w:r w:rsidRPr="00D36E31">
        <w:rPr>
          <w:rFonts w:ascii="Century" w:hAnsi="Century" w:cs="Arial"/>
          <w:lang w:bidi="pa-IN"/>
        </w:rPr>
        <w:tab/>
      </w:r>
      <w:r w:rsidRPr="00D36E31">
        <w:rPr>
          <w:rFonts w:ascii="Century" w:hAnsi="Century" w:cs="Arial"/>
          <w:b/>
          <w:lang w:bidi="pa-IN"/>
        </w:rPr>
        <w:t xml:space="preserve">        </w:t>
      </w:r>
      <w:r w:rsidRPr="00D36E31">
        <w:rPr>
          <w:rFonts w:ascii="Century" w:hAnsi="Century" w:cs="Arial"/>
          <w:b/>
          <w:lang w:bidi="pa-IN"/>
        </w:rPr>
        <w:tab/>
      </w:r>
      <w:r w:rsidRPr="00D36E31">
        <w:rPr>
          <w:rFonts w:ascii="Century" w:hAnsi="Century" w:cs="Arial"/>
          <w:b/>
          <w:lang w:bidi="pa-IN"/>
        </w:rPr>
        <w:tab/>
      </w:r>
      <w:r w:rsidR="00D23698">
        <w:rPr>
          <w:rFonts w:ascii="Century" w:hAnsi="Century" w:cs="Arial"/>
          <w:b/>
          <w:lang w:bidi="pa-IN"/>
        </w:rPr>
        <w:t>5</w:t>
      </w:r>
      <w:r w:rsidRPr="00D36E31">
        <w:rPr>
          <w:rFonts w:ascii="Century" w:hAnsi="Century" w:cs="Arial"/>
          <w:b/>
          <w:lang w:bidi="pa-IN"/>
        </w:rPr>
        <w:t xml:space="preserve"> września 2018 r.</w:t>
      </w:r>
      <w:r w:rsidRPr="00D36E31">
        <w:rPr>
          <w:rFonts w:ascii="Century" w:hAnsi="Century" w:cs="Arial"/>
          <w:b/>
          <w:bCs/>
          <w:lang w:bidi="pa-IN"/>
        </w:rPr>
        <w:t xml:space="preserve"> o godz. 12:30</w:t>
      </w:r>
    </w:p>
    <w:p w:rsidR="00D36E31" w:rsidRPr="00D36E31" w:rsidRDefault="00D36E31" w:rsidP="00D36E31">
      <w:pPr>
        <w:spacing w:after="0" w:line="240" w:lineRule="auto"/>
        <w:ind w:left="4080" w:firstLine="174"/>
        <w:rPr>
          <w:rFonts w:ascii="Century" w:hAnsi="Century" w:cs="Arial"/>
          <w:lang w:bidi="pa-IN"/>
        </w:rPr>
      </w:pPr>
      <w:r w:rsidRPr="00D36E31">
        <w:rPr>
          <w:rFonts w:ascii="Century" w:hAnsi="Century" w:cs="Arial"/>
          <w:lang w:bidi="pa-IN"/>
        </w:rPr>
        <w:t xml:space="preserve">(Urząd Gminy Raciąż, 09-140 Raciąż, </w:t>
      </w:r>
    </w:p>
    <w:p w:rsidR="00D36E31" w:rsidRPr="00D36E31" w:rsidRDefault="00D36E31" w:rsidP="00D36E31">
      <w:pPr>
        <w:spacing w:after="0" w:line="240" w:lineRule="auto"/>
        <w:ind w:left="4253"/>
        <w:rPr>
          <w:rFonts w:ascii="Century" w:hAnsi="Century" w:cs="Arial"/>
          <w:lang w:bidi="pa-IN"/>
        </w:rPr>
      </w:pPr>
      <w:r w:rsidRPr="00D36E31">
        <w:rPr>
          <w:rFonts w:ascii="Century" w:hAnsi="Century" w:cs="Arial"/>
          <w:lang w:bidi="pa-IN"/>
        </w:rPr>
        <w:t xml:space="preserve">ul. Kilińskiego 2, sala konferencyjna II piętro) </w:t>
      </w:r>
    </w:p>
    <w:p w:rsidR="00D36E31" w:rsidRPr="00D23698" w:rsidRDefault="00D36E31" w:rsidP="00D23698">
      <w:pPr>
        <w:tabs>
          <w:tab w:val="left" w:pos="3960"/>
        </w:tabs>
        <w:spacing w:after="0" w:line="240" w:lineRule="auto"/>
        <w:ind w:left="4254" w:hanging="3528"/>
        <w:rPr>
          <w:rFonts w:ascii="Century" w:hAnsi="Century"/>
        </w:rPr>
      </w:pPr>
      <w:r w:rsidRPr="00D36E31">
        <w:rPr>
          <w:rFonts w:ascii="Century" w:hAnsi="Century" w:cs="Arial"/>
          <w:b/>
          <w:bCs/>
          <w:lang w:bidi="pa-IN"/>
        </w:rPr>
        <w:t>Wadium:</w:t>
      </w:r>
      <w:r w:rsidRPr="00D36E31">
        <w:rPr>
          <w:rFonts w:ascii="Century" w:hAnsi="Century" w:cs="Arial"/>
          <w:b/>
          <w:bCs/>
          <w:lang w:bidi="pa-IN"/>
        </w:rPr>
        <w:tab/>
        <w:t xml:space="preserve"> </w:t>
      </w:r>
      <w:r w:rsidRPr="00D23698">
        <w:rPr>
          <w:rFonts w:ascii="Century" w:hAnsi="Century" w:cs="Arial"/>
          <w:b/>
          <w:bCs/>
          <w:lang w:bidi="pa-IN"/>
        </w:rPr>
        <w:tab/>
      </w:r>
      <w:r w:rsidR="00D23698" w:rsidRPr="00D23698">
        <w:rPr>
          <w:rFonts w:ascii="Century" w:hAnsi="Century" w:cs="Arial"/>
          <w:b/>
          <w:bCs/>
          <w:lang w:bidi="pa-IN"/>
        </w:rPr>
        <w:t>nie ustala się</w:t>
      </w:r>
    </w:p>
    <w:p w:rsidR="00D36E31" w:rsidRPr="00D36E31" w:rsidRDefault="00D36E31" w:rsidP="00D36E31">
      <w:pPr>
        <w:spacing w:after="0" w:line="240" w:lineRule="auto"/>
        <w:jc w:val="center"/>
        <w:rPr>
          <w:rFonts w:ascii="Century" w:hAnsi="Century" w:cs="Arial"/>
          <w:b/>
          <w:lang w:eastAsia="pl-PL"/>
        </w:rPr>
      </w:pPr>
    </w:p>
    <w:p w:rsidR="00ED685C" w:rsidRPr="00D36E31" w:rsidRDefault="00ED685C" w:rsidP="00D36E31">
      <w:pPr>
        <w:spacing w:after="0" w:line="240" w:lineRule="auto"/>
        <w:jc w:val="center"/>
        <w:rPr>
          <w:rFonts w:ascii="Century" w:hAnsi="Century" w:cs="Arial"/>
          <w:b/>
          <w:lang w:eastAsia="pl-PL"/>
        </w:rPr>
      </w:pPr>
    </w:p>
    <w:p w:rsidR="00ED685C" w:rsidRPr="00D36E31" w:rsidRDefault="00D36E31" w:rsidP="00D36E31">
      <w:pPr>
        <w:spacing w:after="0" w:line="240" w:lineRule="auto"/>
        <w:ind w:left="708" w:firstLine="708"/>
        <w:jc w:val="center"/>
        <w:rPr>
          <w:rFonts w:ascii="Century" w:hAnsi="Century" w:cs="Arial"/>
          <w:b/>
          <w:sz w:val="24"/>
          <w:szCs w:val="24"/>
          <w:lang w:eastAsia="pl-PL"/>
        </w:rPr>
      </w:pPr>
      <w:r w:rsidRPr="00D36E31">
        <w:rPr>
          <w:rFonts w:ascii="Century" w:hAnsi="Century" w:cs="Arial"/>
          <w:b/>
          <w:sz w:val="24"/>
          <w:szCs w:val="24"/>
          <w:lang w:eastAsia="pl-PL"/>
        </w:rPr>
        <w:t xml:space="preserve">Zatwierdzam: </w:t>
      </w:r>
    </w:p>
    <w:p w:rsidR="00D36E31" w:rsidRPr="00D36E31" w:rsidRDefault="00D36E31" w:rsidP="00D36E31">
      <w:pPr>
        <w:spacing w:after="0" w:line="240" w:lineRule="auto"/>
        <w:ind w:left="708" w:firstLine="708"/>
        <w:jc w:val="center"/>
        <w:rPr>
          <w:rFonts w:ascii="Century" w:hAnsi="Century" w:cs="Arial"/>
          <w:b/>
          <w:sz w:val="24"/>
          <w:szCs w:val="24"/>
          <w:lang w:eastAsia="pl-PL"/>
        </w:rPr>
      </w:pPr>
    </w:p>
    <w:p w:rsidR="00063C8E" w:rsidRPr="00D36E31" w:rsidRDefault="00D36E31" w:rsidP="00D36E31">
      <w:pPr>
        <w:spacing w:after="0" w:line="240" w:lineRule="auto"/>
        <w:ind w:left="708" w:firstLine="708"/>
        <w:jc w:val="center"/>
        <w:rPr>
          <w:rFonts w:ascii="Century" w:hAnsi="Century" w:cs="Arial"/>
          <w:sz w:val="24"/>
          <w:szCs w:val="24"/>
          <w:lang w:eastAsia="pl-PL"/>
        </w:rPr>
      </w:pPr>
      <w:r w:rsidRPr="00D36E31">
        <w:rPr>
          <w:rFonts w:ascii="Century" w:hAnsi="Century" w:cs="Arial"/>
          <w:sz w:val="24"/>
          <w:szCs w:val="24"/>
          <w:lang w:eastAsia="pl-PL"/>
        </w:rPr>
        <w:t>Wójt Gminy Raciąż</w:t>
      </w:r>
    </w:p>
    <w:p w:rsidR="00D36E31" w:rsidRPr="00D36E31" w:rsidRDefault="00D36E31" w:rsidP="00D36E31">
      <w:pPr>
        <w:spacing w:after="0" w:line="240" w:lineRule="auto"/>
        <w:ind w:left="708" w:firstLine="708"/>
        <w:jc w:val="center"/>
        <w:rPr>
          <w:rFonts w:ascii="Century" w:hAnsi="Century" w:cs="Arial"/>
          <w:sz w:val="24"/>
          <w:szCs w:val="24"/>
          <w:lang w:eastAsia="pl-PL"/>
        </w:rPr>
      </w:pPr>
      <w:r w:rsidRPr="00D36E31">
        <w:rPr>
          <w:rFonts w:ascii="Century" w:hAnsi="Century" w:cs="Arial"/>
          <w:sz w:val="24"/>
          <w:szCs w:val="24"/>
          <w:lang w:eastAsia="pl-PL"/>
        </w:rPr>
        <w:t xml:space="preserve">/-/ Ryszard Giszczak </w:t>
      </w:r>
    </w:p>
    <w:p w:rsidR="00D36E31" w:rsidRPr="00D36E31" w:rsidRDefault="00D36E31" w:rsidP="00ED685C">
      <w:pPr>
        <w:spacing w:after="0" w:line="240" w:lineRule="auto"/>
        <w:jc w:val="both"/>
        <w:rPr>
          <w:rFonts w:ascii="Century" w:hAnsi="Century" w:cs="Arial"/>
          <w:sz w:val="24"/>
          <w:szCs w:val="24"/>
          <w:lang w:eastAsia="pl-PL"/>
        </w:rPr>
      </w:pPr>
    </w:p>
    <w:p w:rsidR="00D36E31" w:rsidRPr="00D36E31" w:rsidRDefault="00D36E31" w:rsidP="00ED685C">
      <w:pPr>
        <w:spacing w:after="0" w:line="240" w:lineRule="auto"/>
        <w:jc w:val="both"/>
        <w:rPr>
          <w:rFonts w:ascii="Century" w:hAnsi="Century" w:cs="Arial"/>
          <w:sz w:val="24"/>
          <w:szCs w:val="24"/>
          <w:lang w:eastAsia="pl-PL"/>
        </w:rPr>
      </w:pPr>
    </w:p>
    <w:p w:rsidR="00D36E31" w:rsidRPr="00D36E31" w:rsidRDefault="00D36E31" w:rsidP="00ED685C">
      <w:pPr>
        <w:spacing w:after="0" w:line="240" w:lineRule="auto"/>
        <w:jc w:val="both"/>
        <w:rPr>
          <w:rFonts w:ascii="Century" w:hAnsi="Century" w:cs="Arial"/>
          <w:lang w:eastAsia="pl-PL"/>
        </w:rPr>
      </w:pPr>
    </w:p>
    <w:p w:rsidR="00D36E31" w:rsidRPr="00D36E31" w:rsidRDefault="00D36E31" w:rsidP="00D36E31">
      <w:pPr>
        <w:spacing w:after="0" w:line="240" w:lineRule="auto"/>
        <w:jc w:val="center"/>
        <w:rPr>
          <w:rFonts w:ascii="Century" w:hAnsi="Century" w:cs="Arial"/>
          <w:lang w:eastAsia="pl-PL"/>
        </w:rPr>
      </w:pPr>
      <w:r w:rsidRPr="00D36E31">
        <w:rPr>
          <w:rFonts w:ascii="Century" w:hAnsi="Century" w:cs="Arial"/>
          <w:lang w:eastAsia="pl-PL"/>
        </w:rPr>
        <w:t>Raciąż, sierpień 2018 r.</w:t>
      </w:r>
    </w:p>
    <w:p w:rsidR="00D36E31" w:rsidRPr="00D36E31" w:rsidRDefault="00D36E31" w:rsidP="00ED685C">
      <w:pPr>
        <w:spacing w:after="0" w:line="240" w:lineRule="auto"/>
        <w:jc w:val="both"/>
        <w:rPr>
          <w:rFonts w:ascii="Century" w:hAnsi="Century" w:cs="Arial"/>
          <w:b/>
          <w:lang w:eastAsia="pl-PL"/>
        </w:rPr>
      </w:pPr>
    </w:p>
    <w:p w:rsidR="00D36E31" w:rsidRPr="00D36E31" w:rsidRDefault="00D36E31" w:rsidP="00ED685C">
      <w:pPr>
        <w:spacing w:after="0" w:line="240" w:lineRule="auto"/>
        <w:jc w:val="both"/>
        <w:rPr>
          <w:rFonts w:ascii="Century" w:hAnsi="Century" w:cs="Arial"/>
          <w:b/>
          <w:lang w:eastAsia="pl-PL"/>
        </w:rPr>
      </w:pPr>
    </w:p>
    <w:p w:rsidR="00063C8E" w:rsidRDefault="00063C8E" w:rsidP="00ED685C">
      <w:pPr>
        <w:spacing w:after="0" w:line="240" w:lineRule="auto"/>
        <w:jc w:val="both"/>
        <w:rPr>
          <w:rFonts w:ascii="Century" w:hAnsi="Century" w:cs="Arial"/>
          <w:b/>
          <w:lang w:eastAsia="pl-PL"/>
        </w:rPr>
      </w:pPr>
    </w:p>
    <w:p w:rsidR="00D23698" w:rsidRDefault="00D23698" w:rsidP="00ED685C">
      <w:pPr>
        <w:spacing w:after="0" w:line="240" w:lineRule="auto"/>
        <w:jc w:val="both"/>
        <w:rPr>
          <w:rFonts w:ascii="Century" w:hAnsi="Century" w:cs="Arial"/>
          <w:b/>
          <w:lang w:eastAsia="pl-PL"/>
        </w:rPr>
      </w:pPr>
    </w:p>
    <w:p w:rsidR="00D36E31" w:rsidRPr="00D36E31" w:rsidRDefault="00D36E31" w:rsidP="00ED685C">
      <w:pPr>
        <w:spacing w:after="0" w:line="240" w:lineRule="auto"/>
        <w:jc w:val="both"/>
        <w:rPr>
          <w:rFonts w:ascii="Century" w:hAnsi="Century" w:cs="Arial"/>
          <w:b/>
          <w:lang w:eastAsia="pl-PL"/>
        </w:rPr>
      </w:pPr>
    </w:p>
    <w:p w:rsidR="00ED685C" w:rsidRPr="00D36E31" w:rsidRDefault="00D36E31" w:rsidP="00D36E31">
      <w:pPr>
        <w:pStyle w:val="Akapitzlist"/>
        <w:numPr>
          <w:ilvl w:val="0"/>
          <w:numId w:val="33"/>
        </w:numPr>
        <w:spacing w:after="0" w:line="240" w:lineRule="auto"/>
        <w:ind w:left="426" w:hanging="426"/>
        <w:jc w:val="both"/>
        <w:rPr>
          <w:rFonts w:ascii="Century" w:hAnsi="Century" w:cs="Arial"/>
          <w:b/>
          <w:lang w:eastAsia="pl-PL"/>
        </w:rPr>
      </w:pPr>
      <w:r w:rsidRPr="00D36E31">
        <w:rPr>
          <w:rFonts w:ascii="Century" w:hAnsi="Century" w:cs="Arial"/>
          <w:b/>
          <w:lang w:eastAsia="pl-PL"/>
        </w:rPr>
        <w:lastRenderedPageBreak/>
        <w:t>N</w:t>
      </w:r>
      <w:r w:rsidR="00ED685C" w:rsidRPr="00D36E31">
        <w:rPr>
          <w:rFonts w:ascii="Century" w:hAnsi="Century" w:cs="Arial"/>
          <w:b/>
          <w:lang w:eastAsia="pl-PL"/>
        </w:rPr>
        <w:t>AZWA (FIRMA) ORAZ ADRES ZAMAWIAJĄCEGO</w:t>
      </w:r>
    </w:p>
    <w:p w:rsidR="00D36E31" w:rsidRPr="00D36E31" w:rsidRDefault="00D36E31" w:rsidP="006C10B5">
      <w:pPr>
        <w:spacing w:after="0" w:line="240" w:lineRule="auto"/>
        <w:jc w:val="both"/>
        <w:rPr>
          <w:rFonts w:ascii="Century" w:eastAsia="Times New Roman" w:hAnsi="Century" w:cs="Arial"/>
          <w:lang w:eastAsia="pl-PL"/>
        </w:rPr>
      </w:pPr>
      <w:r w:rsidRPr="00D36E31">
        <w:rPr>
          <w:rFonts w:ascii="Century" w:eastAsia="Times New Roman" w:hAnsi="Century" w:cs="Arial"/>
          <w:lang w:eastAsia="pl-PL"/>
        </w:rPr>
        <w:t>Gmina Raciąż, ul. Kilińskiego 2, 09-140 Raciąż</w:t>
      </w:r>
    </w:p>
    <w:p w:rsidR="00D36E31" w:rsidRPr="00D36E31" w:rsidRDefault="00D36E31" w:rsidP="006C10B5">
      <w:pPr>
        <w:spacing w:after="0" w:line="240" w:lineRule="auto"/>
        <w:jc w:val="both"/>
        <w:rPr>
          <w:rFonts w:ascii="Century" w:eastAsia="Times New Roman" w:hAnsi="Century" w:cs="Arial"/>
          <w:lang w:val="pl" w:eastAsia="zh-CN"/>
        </w:rPr>
      </w:pPr>
      <w:r w:rsidRPr="00D36E31">
        <w:rPr>
          <w:rFonts w:ascii="Century" w:eastAsia="Times New Roman" w:hAnsi="Century" w:cs="Arial"/>
          <w:lang w:val="pl" w:eastAsia="zh-CN"/>
        </w:rPr>
        <w:t>Telefon:</w:t>
      </w:r>
      <w:r w:rsidRPr="00D36E31">
        <w:rPr>
          <w:rFonts w:ascii="Century" w:eastAsia="Times New Roman" w:hAnsi="Century" w:cs="Arial"/>
          <w:lang w:val="pl" w:eastAsia="zh-CN"/>
        </w:rPr>
        <w:tab/>
      </w:r>
      <w:r w:rsidRPr="00D36E31">
        <w:rPr>
          <w:rFonts w:ascii="Century" w:eastAsia="Times New Roman" w:hAnsi="Century" w:cs="Arial"/>
          <w:lang w:val="pl" w:eastAsia="zh-CN"/>
        </w:rPr>
        <w:tab/>
      </w:r>
      <w:r w:rsidRPr="00D36E31">
        <w:rPr>
          <w:rFonts w:ascii="Century" w:eastAsia="Times New Roman" w:hAnsi="Century" w:cs="Arial"/>
          <w:lang w:val="pl" w:eastAsia="zh-CN"/>
        </w:rPr>
        <w:tab/>
      </w:r>
      <w:r w:rsidRPr="00D36E31">
        <w:rPr>
          <w:rFonts w:ascii="Century" w:eastAsia="Times New Roman" w:hAnsi="Century" w:cs="Arial"/>
          <w:lang w:val="pl" w:eastAsia="zh-CN"/>
        </w:rPr>
        <w:tab/>
        <w:t>(23) 679-12-80</w:t>
      </w:r>
      <w:r w:rsidRPr="00D36E31">
        <w:rPr>
          <w:rFonts w:ascii="Century" w:eastAsia="Times New Roman" w:hAnsi="Century" w:cs="Arial"/>
          <w:lang w:val="pl" w:eastAsia="zh-CN"/>
        </w:rPr>
        <w:cr/>
        <w:t>Faks:</w:t>
      </w:r>
      <w:r w:rsidRPr="00D36E31">
        <w:rPr>
          <w:rFonts w:ascii="Century" w:eastAsia="Times New Roman" w:hAnsi="Century" w:cs="Arial"/>
          <w:lang w:val="pl" w:eastAsia="zh-CN"/>
        </w:rPr>
        <w:tab/>
      </w:r>
      <w:r w:rsidRPr="00D36E31">
        <w:rPr>
          <w:rFonts w:ascii="Century" w:eastAsia="Times New Roman" w:hAnsi="Century" w:cs="Arial"/>
          <w:lang w:val="pl" w:eastAsia="zh-CN"/>
        </w:rPr>
        <w:tab/>
      </w:r>
      <w:r w:rsidRPr="00D36E31">
        <w:rPr>
          <w:rFonts w:ascii="Century" w:eastAsia="Times New Roman" w:hAnsi="Century" w:cs="Arial"/>
          <w:lang w:val="pl" w:eastAsia="zh-CN"/>
        </w:rPr>
        <w:tab/>
      </w:r>
      <w:r w:rsidRPr="00D36E31">
        <w:rPr>
          <w:rFonts w:ascii="Century" w:eastAsia="Times New Roman" w:hAnsi="Century" w:cs="Arial"/>
          <w:lang w:val="pl" w:eastAsia="zh-CN"/>
        </w:rPr>
        <w:tab/>
      </w:r>
      <w:r w:rsidR="006C10B5">
        <w:rPr>
          <w:rFonts w:ascii="Century" w:eastAsia="Times New Roman" w:hAnsi="Century" w:cs="Arial"/>
          <w:lang w:val="pl" w:eastAsia="zh-CN"/>
        </w:rPr>
        <w:tab/>
      </w:r>
      <w:r w:rsidRPr="00D36E31">
        <w:rPr>
          <w:rFonts w:ascii="Century" w:eastAsia="Times New Roman" w:hAnsi="Century" w:cs="Arial"/>
          <w:lang w:val="pl" w:eastAsia="zh-CN"/>
        </w:rPr>
        <w:t>(23) 679-12-75</w:t>
      </w:r>
      <w:r w:rsidRPr="00D36E31">
        <w:rPr>
          <w:rFonts w:ascii="Century" w:eastAsia="Times New Roman" w:hAnsi="Century" w:cs="Arial"/>
          <w:lang w:val="pl" w:eastAsia="zh-CN"/>
        </w:rPr>
        <w:cr/>
        <w:t>Adres strony internetowej:</w:t>
      </w:r>
      <w:r w:rsidRPr="00D36E31">
        <w:rPr>
          <w:rFonts w:ascii="Century" w:eastAsia="Times New Roman" w:hAnsi="Century" w:cs="Arial"/>
          <w:lang w:val="pl" w:eastAsia="zh-CN"/>
        </w:rPr>
        <w:tab/>
      </w:r>
      <w:r w:rsidR="006C10B5">
        <w:rPr>
          <w:rFonts w:ascii="Century" w:eastAsia="Times New Roman" w:hAnsi="Century" w:cs="Arial"/>
          <w:lang w:val="pl" w:eastAsia="zh-CN"/>
        </w:rPr>
        <w:tab/>
      </w:r>
      <w:r w:rsidRPr="00D36E31">
        <w:rPr>
          <w:rFonts w:ascii="Century" w:eastAsia="Times New Roman" w:hAnsi="Century" w:cs="Arial"/>
          <w:lang w:val="pl" w:eastAsia="zh-CN"/>
        </w:rPr>
        <w:t>www.gmina.raciaz.iap.pl</w:t>
      </w:r>
      <w:r w:rsidRPr="00D36E31">
        <w:rPr>
          <w:rFonts w:ascii="Century" w:eastAsia="Times New Roman" w:hAnsi="Century" w:cs="Arial"/>
          <w:lang w:val="pl" w:eastAsia="zh-CN"/>
        </w:rPr>
        <w:cr/>
        <w:t xml:space="preserve">e-mail: </w:t>
      </w:r>
      <w:r w:rsidRPr="00D36E31">
        <w:rPr>
          <w:rFonts w:ascii="Century" w:eastAsia="Times New Roman" w:hAnsi="Century" w:cs="Arial"/>
          <w:lang w:val="pl" w:eastAsia="zh-CN"/>
        </w:rPr>
        <w:tab/>
      </w:r>
      <w:r w:rsidRPr="00D36E31">
        <w:rPr>
          <w:rFonts w:ascii="Century" w:eastAsia="Times New Roman" w:hAnsi="Century" w:cs="Arial"/>
          <w:lang w:val="pl" w:eastAsia="zh-CN"/>
        </w:rPr>
        <w:tab/>
      </w:r>
      <w:r w:rsidRPr="00D36E31">
        <w:rPr>
          <w:rFonts w:ascii="Century" w:eastAsia="Times New Roman" w:hAnsi="Century" w:cs="Arial"/>
          <w:lang w:val="pl" w:eastAsia="zh-CN"/>
        </w:rPr>
        <w:tab/>
      </w:r>
      <w:r w:rsidRPr="00D36E31">
        <w:rPr>
          <w:rFonts w:ascii="Century" w:eastAsia="Times New Roman" w:hAnsi="Century" w:cs="Arial"/>
          <w:lang w:val="pl" w:eastAsia="zh-CN"/>
        </w:rPr>
        <w:tab/>
        <w:t>wojt@gmina.raciaz.iap.pl</w:t>
      </w:r>
    </w:p>
    <w:p w:rsidR="00D36E31" w:rsidRPr="00D36E31" w:rsidRDefault="00D36E31" w:rsidP="006C10B5">
      <w:pPr>
        <w:spacing w:after="0" w:line="240" w:lineRule="auto"/>
        <w:jc w:val="both"/>
        <w:rPr>
          <w:rFonts w:ascii="Century" w:eastAsia="Times New Roman" w:hAnsi="Century" w:cs="Arial"/>
          <w:lang w:val="pl" w:eastAsia="zh-CN"/>
        </w:rPr>
      </w:pPr>
      <w:r w:rsidRPr="00D36E31">
        <w:rPr>
          <w:rFonts w:ascii="Century" w:eastAsia="Times New Roman" w:hAnsi="Century" w:cs="Arial"/>
          <w:lang w:val="pl" w:eastAsia="zh-CN"/>
        </w:rPr>
        <w:t>NIP:</w:t>
      </w:r>
      <w:r w:rsidRPr="00D36E31">
        <w:rPr>
          <w:rFonts w:ascii="Century" w:eastAsia="Times New Roman" w:hAnsi="Century" w:cs="Arial"/>
          <w:lang w:val="pl" w:eastAsia="zh-CN"/>
        </w:rPr>
        <w:tab/>
      </w:r>
      <w:r w:rsidRPr="00D36E31">
        <w:rPr>
          <w:rFonts w:ascii="Century" w:eastAsia="Times New Roman" w:hAnsi="Century" w:cs="Arial"/>
          <w:lang w:val="pl" w:eastAsia="zh-CN"/>
        </w:rPr>
        <w:tab/>
      </w:r>
      <w:r w:rsidRPr="00D36E31">
        <w:rPr>
          <w:rFonts w:ascii="Century" w:eastAsia="Times New Roman" w:hAnsi="Century" w:cs="Arial"/>
          <w:lang w:val="pl" w:eastAsia="zh-CN"/>
        </w:rPr>
        <w:tab/>
      </w:r>
      <w:r w:rsidRPr="00D36E31">
        <w:rPr>
          <w:rFonts w:ascii="Century" w:eastAsia="Times New Roman" w:hAnsi="Century" w:cs="Arial"/>
          <w:lang w:val="pl" w:eastAsia="zh-CN"/>
        </w:rPr>
        <w:tab/>
      </w:r>
      <w:r w:rsidR="006C10B5">
        <w:rPr>
          <w:rFonts w:ascii="Century" w:eastAsia="Times New Roman" w:hAnsi="Century" w:cs="Arial"/>
          <w:lang w:val="pl" w:eastAsia="zh-CN"/>
        </w:rPr>
        <w:tab/>
      </w:r>
      <w:r w:rsidRPr="00D36E31">
        <w:rPr>
          <w:rFonts w:ascii="Century" w:eastAsia="Times New Roman" w:hAnsi="Century" w:cs="Arial"/>
          <w:lang w:val="pl" w:eastAsia="zh-CN"/>
        </w:rPr>
        <w:t>567-17-85-545</w:t>
      </w:r>
    </w:p>
    <w:p w:rsidR="00D36E31" w:rsidRPr="00D36E31" w:rsidRDefault="00D36E31" w:rsidP="006C10B5">
      <w:pPr>
        <w:spacing w:after="0" w:line="240" w:lineRule="auto"/>
        <w:jc w:val="both"/>
        <w:rPr>
          <w:rFonts w:ascii="Century" w:eastAsia="Times New Roman" w:hAnsi="Century" w:cs="Arial"/>
          <w:lang w:eastAsia="pl-PL"/>
        </w:rPr>
      </w:pPr>
      <w:r w:rsidRPr="00D36E31">
        <w:rPr>
          <w:rFonts w:ascii="Century" w:eastAsia="Times New Roman" w:hAnsi="Century" w:cs="Arial"/>
          <w:lang w:eastAsia="pl-PL"/>
        </w:rPr>
        <w:t>dni i godz. urzędowania:</w:t>
      </w:r>
      <w:r w:rsidRPr="00D36E31">
        <w:rPr>
          <w:rFonts w:ascii="Century" w:eastAsia="Times New Roman" w:hAnsi="Century" w:cs="Arial"/>
          <w:lang w:eastAsia="pl-PL"/>
        </w:rPr>
        <w:tab/>
      </w:r>
      <w:r w:rsidR="006C10B5">
        <w:rPr>
          <w:rFonts w:ascii="Century" w:eastAsia="Times New Roman" w:hAnsi="Century" w:cs="Arial"/>
          <w:lang w:eastAsia="pl-PL"/>
        </w:rPr>
        <w:tab/>
      </w:r>
      <w:r w:rsidRPr="00D36E31">
        <w:rPr>
          <w:rFonts w:ascii="Century" w:eastAsia="Times New Roman" w:hAnsi="Century" w:cs="Arial"/>
          <w:lang w:eastAsia="pl-PL"/>
        </w:rPr>
        <w:t>od poniedziałku do piątku  w godz. 7.30 – 16.00</w:t>
      </w:r>
    </w:p>
    <w:p w:rsidR="00063C8E" w:rsidRPr="00D36E31" w:rsidRDefault="00063C8E" w:rsidP="00ED685C">
      <w:pPr>
        <w:spacing w:after="0" w:line="240" w:lineRule="auto"/>
        <w:jc w:val="both"/>
        <w:rPr>
          <w:rFonts w:ascii="Century" w:hAnsi="Century" w:cs="Arial"/>
          <w:lang w:eastAsia="pl-PL"/>
        </w:rPr>
      </w:pPr>
    </w:p>
    <w:p w:rsidR="00063C8E" w:rsidRPr="00D36E31" w:rsidRDefault="00063C8E" w:rsidP="00ED685C">
      <w:pPr>
        <w:spacing w:after="0" w:line="240" w:lineRule="auto"/>
        <w:jc w:val="both"/>
        <w:rPr>
          <w:rFonts w:ascii="Century" w:hAnsi="Century" w:cs="Arial"/>
          <w:lang w:eastAsia="pl-PL"/>
        </w:rPr>
      </w:pPr>
    </w:p>
    <w:p w:rsidR="00ED685C" w:rsidRPr="00D36E31" w:rsidRDefault="00ED685C" w:rsidP="00D36E31">
      <w:pPr>
        <w:pStyle w:val="Akapitzlist"/>
        <w:keepNext/>
        <w:numPr>
          <w:ilvl w:val="0"/>
          <w:numId w:val="33"/>
        </w:numPr>
        <w:spacing w:after="0" w:line="240" w:lineRule="auto"/>
        <w:ind w:left="426" w:hanging="426"/>
        <w:jc w:val="both"/>
        <w:outlineLvl w:val="3"/>
        <w:rPr>
          <w:rFonts w:ascii="Century" w:hAnsi="Century" w:cs="Arial"/>
          <w:b/>
          <w:lang w:eastAsia="pl-PL"/>
        </w:rPr>
      </w:pPr>
      <w:r w:rsidRPr="00D36E31">
        <w:rPr>
          <w:rFonts w:ascii="Century" w:hAnsi="Century" w:cs="Arial"/>
          <w:b/>
          <w:lang w:eastAsia="pl-PL"/>
        </w:rPr>
        <w:t>TRYB UDZIELENIA ZAMÓWIENIA</w:t>
      </w:r>
    </w:p>
    <w:p w:rsidR="00ED685C" w:rsidRPr="00D36E31" w:rsidRDefault="00ED685C" w:rsidP="00ED685C">
      <w:pPr>
        <w:spacing w:after="0" w:line="240" w:lineRule="auto"/>
        <w:jc w:val="both"/>
        <w:rPr>
          <w:rFonts w:ascii="Century" w:hAnsi="Century" w:cs="Arial"/>
          <w:lang w:eastAsia="pl-PL"/>
        </w:rPr>
      </w:pPr>
      <w:r w:rsidRPr="00D36E31">
        <w:rPr>
          <w:rFonts w:ascii="Century" w:hAnsi="Century" w:cs="Arial"/>
          <w:lang w:eastAsia="pl-PL"/>
        </w:rPr>
        <w:t xml:space="preserve">Postępowanie prowadzone jest w trybie przetargu nieograniczonego na podstawie art. 10 ust. 1 oraz art. 39–46 ustawy z dnia 29 stycznia 2004 r. Prawo zamówień publicznych (tekst </w:t>
      </w:r>
      <w:r w:rsidR="00F96D45" w:rsidRPr="00D36E31">
        <w:rPr>
          <w:rFonts w:ascii="Century" w:hAnsi="Century" w:cs="Arial"/>
          <w:lang w:eastAsia="pl-PL"/>
        </w:rPr>
        <w:t>jedn.: Dz. U. z 2017 r. poz. 1579</w:t>
      </w:r>
      <w:r w:rsidRPr="00D36E31">
        <w:rPr>
          <w:rFonts w:ascii="Century" w:hAnsi="Century" w:cs="Arial"/>
          <w:lang w:eastAsia="pl-PL"/>
        </w:rPr>
        <w:t xml:space="preserve"> z późn. zm. – dalej „PZP”) oraz aktów wykonawczych do PZP. Postępowanie jest prowadzone zgodnie zasadami przewidzianymi dla zamówień o wartości niższej niż kwoty określonej w przepisach wydanych na podstawie art. 11 ust. 8 PZP. Postępowanie  jest  prowadzone  zgodnie  z  zasadami  przewidzianymi  dla  tzw.  „procedury  odwróconej”,  o  której  mowa w art. 24aa ust. 1 i 2 PZP. Stosownie do przywołanych przepisów zamawiający najpierw dokona oceny ofert, a następnie zbada, czy wykonawca, którego oferta została oceniona jako najkorzystniejsza,  nie  podl</w:t>
      </w:r>
      <w:r w:rsidR="00F96D45" w:rsidRPr="00D36E31">
        <w:rPr>
          <w:rFonts w:ascii="Century" w:hAnsi="Century" w:cs="Arial"/>
          <w:lang w:eastAsia="pl-PL"/>
        </w:rPr>
        <w:t xml:space="preserve">ega  wykluczeniu  oraz  spełnia </w:t>
      </w:r>
      <w:r w:rsidRPr="00D36E31">
        <w:rPr>
          <w:rFonts w:ascii="Century" w:hAnsi="Century" w:cs="Arial"/>
          <w:lang w:eastAsia="pl-PL"/>
        </w:rPr>
        <w:t>warunki udziału w postępowaniu.</w:t>
      </w:r>
    </w:p>
    <w:p w:rsidR="00ED685C" w:rsidRPr="00D36E31" w:rsidRDefault="00ED685C" w:rsidP="00ED685C">
      <w:pPr>
        <w:spacing w:after="0" w:line="240" w:lineRule="auto"/>
        <w:jc w:val="both"/>
        <w:rPr>
          <w:rFonts w:ascii="Century" w:hAnsi="Century" w:cs="Arial"/>
          <w:b/>
          <w:lang w:eastAsia="pl-PL"/>
        </w:rPr>
      </w:pPr>
    </w:p>
    <w:p w:rsidR="00ED685C" w:rsidRPr="00D36E31" w:rsidRDefault="00ED685C" w:rsidP="00ED685C">
      <w:pPr>
        <w:spacing w:after="0" w:line="240" w:lineRule="auto"/>
        <w:jc w:val="both"/>
        <w:rPr>
          <w:rFonts w:ascii="Century" w:hAnsi="Century" w:cs="Arial"/>
          <w:b/>
          <w:lang w:eastAsia="pl-PL"/>
        </w:rPr>
      </w:pPr>
      <w:r w:rsidRPr="00D36E31">
        <w:rPr>
          <w:rFonts w:ascii="Century" w:hAnsi="Century" w:cs="Arial"/>
          <w:b/>
          <w:lang w:eastAsia="pl-PL"/>
        </w:rPr>
        <w:t>III</w:t>
      </w:r>
      <w:r w:rsidRPr="00D36E31">
        <w:rPr>
          <w:rFonts w:ascii="Century" w:hAnsi="Century" w:cs="Arial"/>
          <w:b/>
          <w:lang w:eastAsia="pl-PL"/>
        </w:rPr>
        <w:tab/>
        <w:t>OPIS PRZEDMIOTU ZAMÓWIENIA</w:t>
      </w:r>
    </w:p>
    <w:p w:rsidR="006C10B5" w:rsidRPr="003C30EA" w:rsidRDefault="007B2E6A" w:rsidP="00ED685C">
      <w:pPr>
        <w:spacing w:after="0" w:line="240" w:lineRule="auto"/>
        <w:jc w:val="both"/>
        <w:rPr>
          <w:rFonts w:ascii="Century" w:hAnsi="Century" w:cs="Arial"/>
        </w:rPr>
      </w:pPr>
      <w:r w:rsidRPr="00D36E31">
        <w:rPr>
          <w:rFonts w:ascii="Century" w:hAnsi="Century" w:cs="Arial"/>
        </w:rPr>
        <w:t xml:space="preserve">Przedmiotem zamówienia jest dostawa </w:t>
      </w:r>
      <w:r w:rsidR="005603DA">
        <w:rPr>
          <w:rFonts w:ascii="Century" w:hAnsi="Century" w:cs="Arial"/>
        </w:rPr>
        <w:t xml:space="preserve">nowego </w:t>
      </w:r>
      <w:r w:rsidR="00D36E31" w:rsidRPr="00D36E31">
        <w:rPr>
          <w:rFonts w:ascii="Century" w:hAnsi="Century" w:cs="Arial"/>
        </w:rPr>
        <w:t xml:space="preserve">średniego </w:t>
      </w:r>
      <w:r w:rsidRPr="00D36E31">
        <w:rPr>
          <w:rFonts w:ascii="Century" w:hAnsi="Century" w:cs="Arial"/>
        </w:rPr>
        <w:t xml:space="preserve">samochodu ratowniczo – gaśniczego </w:t>
      </w:r>
      <w:r w:rsidRPr="003C30EA">
        <w:rPr>
          <w:rFonts w:ascii="Century" w:hAnsi="Century" w:cs="Arial"/>
        </w:rPr>
        <w:t>o</w:t>
      </w:r>
      <w:r w:rsidR="00D36E31" w:rsidRPr="003C30EA">
        <w:rPr>
          <w:rFonts w:ascii="Century" w:hAnsi="Century" w:cs="Arial"/>
        </w:rPr>
        <w:t> </w:t>
      </w:r>
      <w:r w:rsidRPr="003C30EA">
        <w:rPr>
          <w:rFonts w:ascii="Century" w:hAnsi="Century" w:cs="Arial"/>
        </w:rPr>
        <w:t>napędzie 4x4</w:t>
      </w:r>
      <w:r w:rsidR="006C10B5" w:rsidRPr="003C30EA">
        <w:rPr>
          <w:rFonts w:ascii="Century" w:hAnsi="Century" w:cs="Arial"/>
        </w:rPr>
        <w:t xml:space="preserve"> </w:t>
      </w:r>
      <w:r w:rsidR="003C30EA" w:rsidRPr="003C30EA">
        <w:rPr>
          <w:rFonts w:ascii="Times New Roman" w:eastAsia="Times New Roman" w:hAnsi="Times New Roman"/>
          <w:lang w:eastAsia="pl-PL"/>
        </w:rPr>
        <w:t xml:space="preserve"> (wraz ze sprzętem ratowniczo -gaśniczym zamontowanym na stałe) </w:t>
      </w:r>
      <w:r w:rsidR="006C10B5" w:rsidRPr="003C30EA">
        <w:rPr>
          <w:rFonts w:ascii="Century" w:hAnsi="Century" w:cs="Arial"/>
        </w:rPr>
        <w:t>dla OSP Unieck.</w:t>
      </w:r>
    </w:p>
    <w:p w:rsidR="006C10B5" w:rsidRPr="00D23698" w:rsidRDefault="00702C4E" w:rsidP="00ED685C">
      <w:pPr>
        <w:spacing w:after="0" w:line="240" w:lineRule="auto"/>
        <w:jc w:val="both"/>
        <w:rPr>
          <w:rFonts w:ascii="Century" w:hAnsi="Century" w:cs="Arial"/>
          <w:b/>
        </w:rPr>
      </w:pPr>
      <w:r w:rsidRPr="00D23698">
        <w:rPr>
          <w:rFonts w:ascii="Century" w:hAnsi="Century" w:cs="Arial"/>
          <w:b/>
        </w:rPr>
        <w:t>Szczegółowe wy</w:t>
      </w:r>
      <w:r w:rsidR="006C10B5" w:rsidRPr="00D23698">
        <w:rPr>
          <w:rFonts w:ascii="Century" w:hAnsi="Century" w:cs="Arial"/>
          <w:b/>
        </w:rPr>
        <w:t>magania Zamawiającego</w:t>
      </w:r>
      <w:r w:rsidRPr="00D23698">
        <w:rPr>
          <w:rFonts w:ascii="Century" w:hAnsi="Century" w:cs="Arial"/>
          <w:b/>
        </w:rPr>
        <w:t xml:space="preserve"> określone zostały w OPISIE PRZEDMIOTU ZAMÓWIENIA - załączniku nr 2 do Specyfikacji Istotnych Warunków Zamówienia.</w:t>
      </w:r>
      <w:r w:rsidR="006C10B5" w:rsidRPr="00D23698">
        <w:rPr>
          <w:rFonts w:ascii="Century" w:hAnsi="Century" w:cs="Arial"/>
          <w:b/>
        </w:rPr>
        <w:t xml:space="preserve"> </w:t>
      </w:r>
    </w:p>
    <w:p w:rsidR="00A93A74" w:rsidRPr="00D36E31" w:rsidRDefault="00A93A74" w:rsidP="00ED685C">
      <w:pPr>
        <w:pStyle w:val="Tekstpodstawowywcity"/>
        <w:ind w:left="0"/>
        <w:jc w:val="both"/>
        <w:rPr>
          <w:rFonts w:ascii="Century" w:hAnsi="Century"/>
          <w:sz w:val="22"/>
          <w:szCs w:val="22"/>
        </w:rPr>
      </w:pPr>
    </w:p>
    <w:p w:rsidR="00BB48AF" w:rsidRPr="00D36E31" w:rsidRDefault="00BB48AF" w:rsidP="00BB48AF">
      <w:pPr>
        <w:pStyle w:val="Tekstpodstawowy"/>
        <w:jc w:val="both"/>
        <w:rPr>
          <w:rFonts w:ascii="Century" w:hAnsi="Century"/>
          <w:sz w:val="22"/>
          <w:szCs w:val="22"/>
        </w:rPr>
      </w:pPr>
      <w:r w:rsidRPr="00D36E31">
        <w:rPr>
          <w:rFonts w:ascii="Century" w:hAnsi="Century"/>
          <w:sz w:val="22"/>
          <w:szCs w:val="22"/>
        </w:rPr>
        <w:t>Przedmiot zamówienia posiada następujący kod określony we Wspólnym Słowniku Zamówień:</w:t>
      </w:r>
    </w:p>
    <w:p w:rsidR="00663CC1" w:rsidRPr="00D36E31" w:rsidRDefault="00663CC1" w:rsidP="00ED685C">
      <w:pPr>
        <w:pStyle w:val="Tekstpodstawowywcity"/>
        <w:ind w:left="0"/>
        <w:jc w:val="both"/>
        <w:rPr>
          <w:rFonts w:ascii="Century" w:hAnsi="Century"/>
          <w:sz w:val="22"/>
          <w:szCs w:val="22"/>
        </w:rPr>
      </w:pPr>
    </w:p>
    <w:p w:rsidR="006C10B5" w:rsidRPr="00D36E31" w:rsidRDefault="007B2E6A" w:rsidP="00063C8E">
      <w:pPr>
        <w:pStyle w:val="Tekstpodstawowywcity"/>
        <w:ind w:left="0"/>
        <w:jc w:val="both"/>
        <w:rPr>
          <w:rFonts w:ascii="Century" w:hAnsi="Century"/>
          <w:sz w:val="22"/>
          <w:szCs w:val="22"/>
        </w:rPr>
      </w:pPr>
      <w:r w:rsidRPr="00D36E31">
        <w:rPr>
          <w:rFonts w:ascii="Century" w:hAnsi="Century"/>
          <w:sz w:val="22"/>
          <w:szCs w:val="22"/>
        </w:rPr>
        <w:t xml:space="preserve">34 144 210 - 3 Wozy strażackie </w:t>
      </w:r>
    </w:p>
    <w:p w:rsidR="00626AF0" w:rsidRPr="00D36E31" w:rsidRDefault="00626AF0" w:rsidP="00F53BDA">
      <w:pPr>
        <w:autoSpaceDE w:val="0"/>
        <w:autoSpaceDN w:val="0"/>
        <w:adjustRightInd w:val="0"/>
        <w:spacing w:after="0" w:line="240" w:lineRule="auto"/>
        <w:jc w:val="both"/>
        <w:rPr>
          <w:rFonts w:ascii="Century" w:hAnsi="Century" w:cs="Arial"/>
        </w:rPr>
      </w:pPr>
    </w:p>
    <w:p w:rsidR="00ED685C" w:rsidRPr="00D36E31"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IV</w:t>
      </w:r>
      <w:r w:rsidRPr="00D36E31">
        <w:rPr>
          <w:rFonts w:ascii="Century" w:hAnsi="Century" w:cs="Arial"/>
          <w:b/>
          <w:lang w:eastAsia="pl-PL"/>
        </w:rPr>
        <w:tab/>
        <w:t>TERMIN WYKONANIA ZAMÓWIENIA</w:t>
      </w:r>
    </w:p>
    <w:p w:rsidR="00ED685C" w:rsidRPr="005603DA" w:rsidRDefault="00362D4B" w:rsidP="00362D4B">
      <w:pPr>
        <w:spacing w:after="0" w:line="240" w:lineRule="auto"/>
        <w:jc w:val="both"/>
        <w:rPr>
          <w:rFonts w:ascii="Century" w:hAnsi="Century"/>
          <w:b/>
          <w:lang w:eastAsia="pl-PL"/>
        </w:rPr>
      </w:pPr>
      <w:r w:rsidRPr="00D36E31">
        <w:rPr>
          <w:rFonts w:ascii="Century" w:hAnsi="Century"/>
          <w:lang w:eastAsia="pl-PL"/>
        </w:rPr>
        <w:t>T</w:t>
      </w:r>
      <w:r w:rsidR="00ED685C" w:rsidRPr="00D36E31">
        <w:rPr>
          <w:rFonts w:ascii="Century" w:hAnsi="Century"/>
          <w:lang w:eastAsia="pl-PL"/>
        </w:rPr>
        <w:t>ermin wykonania z</w:t>
      </w:r>
      <w:r w:rsidR="00C67D8C" w:rsidRPr="00D36E31">
        <w:rPr>
          <w:rFonts w:ascii="Century" w:hAnsi="Century"/>
          <w:lang w:eastAsia="pl-PL"/>
        </w:rPr>
        <w:t xml:space="preserve">amówienia: </w:t>
      </w:r>
      <w:r w:rsidR="00C67D8C" w:rsidRPr="005603DA">
        <w:rPr>
          <w:rFonts w:ascii="Century" w:hAnsi="Century"/>
          <w:b/>
          <w:lang w:eastAsia="pl-PL"/>
        </w:rPr>
        <w:t xml:space="preserve">do </w:t>
      </w:r>
      <w:r w:rsidR="00995199" w:rsidRPr="005603DA">
        <w:rPr>
          <w:rFonts w:ascii="Century" w:hAnsi="Century"/>
          <w:b/>
          <w:lang w:eastAsia="pl-PL"/>
        </w:rPr>
        <w:t xml:space="preserve">20 </w:t>
      </w:r>
      <w:r w:rsidR="00C67D8C" w:rsidRPr="005603DA">
        <w:rPr>
          <w:rFonts w:ascii="Century" w:hAnsi="Century"/>
          <w:b/>
          <w:lang w:eastAsia="pl-PL"/>
        </w:rPr>
        <w:t>grudnia</w:t>
      </w:r>
      <w:r w:rsidR="00626AF0" w:rsidRPr="005603DA">
        <w:rPr>
          <w:rFonts w:ascii="Century" w:hAnsi="Century"/>
          <w:b/>
          <w:lang w:eastAsia="pl-PL"/>
        </w:rPr>
        <w:t xml:space="preserve"> </w:t>
      </w:r>
      <w:r w:rsidR="004A01E1" w:rsidRPr="005603DA">
        <w:rPr>
          <w:rFonts w:ascii="Century" w:hAnsi="Century"/>
          <w:b/>
          <w:lang w:eastAsia="pl-PL"/>
        </w:rPr>
        <w:t>2018</w:t>
      </w:r>
      <w:r w:rsidR="00ED685C" w:rsidRPr="005603DA">
        <w:rPr>
          <w:rFonts w:ascii="Century" w:hAnsi="Century"/>
          <w:b/>
          <w:lang w:eastAsia="pl-PL"/>
        </w:rPr>
        <w:t xml:space="preserve"> r.</w:t>
      </w:r>
    </w:p>
    <w:p w:rsidR="00ED685C" w:rsidRPr="00D36E31" w:rsidRDefault="00ED685C" w:rsidP="00ED685C">
      <w:pPr>
        <w:spacing w:after="0" w:line="240" w:lineRule="auto"/>
        <w:ind w:left="705" w:hanging="705"/>
        <w:jc w:val="both"/>
        <w:rPr>
          <w:rFonts w:ascii="Century" w:hAnsi="Century" w:cs="Arial"/>
          <w:b/>
          <w:lang w:eastAsia="pl-PL"/>
        </w:rPr>
      </w:pPr>
    </w:p>
    <w:p w:rsidR="00ED685C" w:rsidRPr="00D36E31"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V</w:t>
      </w:r>
      <w:r w:rsidRPr="00D36E31">
        <w:rPr>
          <w:rFonts w:ascii="Century" w:hAnsi="Century" w:cs="Arial"/>
          <w:b/>
          <w:lang w:eastAsia="pl-PL"/>
        </w:rPr>
        <w:tab/>
        <w:t xml:space="preserve">WARUNKI UDZIAŁU W POSTĘPOWANIU </w:t>
      </w:r>
    </w:p>
    <w:p w:rsidR="006C10B5" w:rsidRPr="006C10B5" w:rsidRDefault="00ED685C" w:rsidP="00ED685C">
      <w:pPr>
        <w:spacing w:after="0" w:line="240" w:lineRule="auto"/>
        <w:jc w:val="both"/>
        <w:rPr>
          <w:rFonts w:ascii="Century" w:hAnsi="Century"/>
          <w:b/>
          <w:i/>
          <w:lang w:eastAsia="pl-PL"/>
        </w:rPr>
      </w:pPr>
      <w:r w:rsidRPr="006C10B5">
        <w:rPr>
          <w:rFonts w:ascii="Century" w:hAnsi="Century"/>
          <w:b/>
          <w:i/>
          <w:lang w:eastAsia="pl-PL"/>
        </w:rPr>
        <w:t>Warunkiem udziału w postępowaniu jest złożenie przez wykonawcę</w:t>
      </w:r>
      <w:r w:rsidR="006C10B5" w:rsidRPr="006C10B5">
        <w:rPr>
          <w:rFonts w:ascii="Century" w:hAnsi="Century"/>
          <w:b/>
          <w:i/>
          <w:lang w:eastAsia="pl-PL"/>
        </w:rPr>
        <w:t>:</w:t>
      </w:r>
    </w:p>
    <w:p w:rsidR="006C10B5" w:rsidRPr="00D23698" w:rsidRDefault="00ED685C" w:rsidP="00702C4E">
      <w:pPr>
        <w:pStyle w:val="Akapitzlist"/>
        <w:numPr>
          <w:ilvl w:val="0"/>
          <w:numId w:val="34"/>
        </w:numPr>
        <w:spacing w:after="0" w:line="240" w:lineRule="auto"/>
        <w:jc w:val="both"/>
        <w:rPr>
          <w:rFonts w:ascii="Century" w:hAnsi="Century"/>
          <w:b/>
          <w:i/>
          <w:lang w:eastAsia="pl-PL"/>
        </w:rPr>
      </w:pPr>
      <w:r w:rsidRPr="006C10B5">
        <w:rPr>
          <w:rFonts w:ascii="Century" w:hAnsi="Century"/>
          <w:b/>
          <w:i/>
          <w:lang w:eastAsia="pl-PL"/>
        </w:rPr>
        <w:t>oferty</w:t>
      </w:r>
      <w:r w:rsidRPr="006C10B5">
        <w:rPr>
          <w:rFonts w:ascii="Century" w:hAnsi="Century"/>
          <w:i/>
          <w:lang w:eastAsia="pl-PL"/>
        </w:rPr>
        <w:t xml:space="preserve"> (załącznik nr 1 do SIWZ) </w:t>
      </w:r>
      <w:r w:rsidR="00702C4E">
        <w:rPr>
          <w:rFonts w:ascii="Century" w:hAnsi="Century"/>
          <w:i/>
          <w:lang w:eastAsia="pl-PL"/>
        </w:rPr>
        <w:t xml:space="preserve">oraz wypełnionego i podpisanego </w:t>
      </w:r>
      <w:r w:rsidR="00702C4E" w:rsidRPr="00D23698">
        <w:rPr>
          <w:rFonts w:ascii="Century" w:hAnsi="Century"/>
          <w:b/>
          <w:i/>
          <w:lang w:eastAsia="pl-PL"/>
        </w:rPr>
        <w:t>załącznika nr 1a</w:t>
      </w:r>
      <w:r w:rsidR="00702C4E">
        <w:rPr>
          <w:rFonts w:ascii="Century" w:hAnsi="Century"/>
          <w:i/>
          <w:lang w:eastAsia="pl-PL"/>
        </w:rPr>
        <w:t xml:space="preserve"> do oferty – </w:t>
      </w:r>
      <w:r w:rsidR="00702C4E" w:rsidRPr="00D23698">
        <w:rPr>
          <w:rFonts w:ascii="Century" w:hAnsi="Century"/>
          <w:b/>
          <w:i/>
          <w:lang w:eastAsia="pl-PL"/>
        </w:rPr>
        <w:t>opisu oferowanego przedmiotu zamówienia</w:t>
      </w:r>
      <w:r w:rsidR="00B629F8">
        <w:rPr>
          <w:rFonts w:ascii="Century" w:hAnsi="Century"/>
          <w:b/>
          <w:i/>
          <w:lang w:eastAsia="pl-PL"/>
        </w:rPr>
        <w:t xml:space="preserve"> wg druku Zamawiającego</w:t>
      </w:r>
      <w:r w:rsidR="00702C4E" w:rsidRPr="00D23698">
        <w:rPr>
          <w:rFonts w:ascii="Century" w:hAnsi="Century"/>
          <w:b/>
          <w:i/>
          <w:lang w:eastAsia="pl-PL"/>
        </w:rPr>
        <w:t>,</w:t>
      </w:r>
    </w:p>
    <w:p w:rsidR="006C10B5" w:rsidRDefault="00ED685C" w:rsidP="006C10B5">
      <w:pPr>
        <w:spacing w:after="0" w:line="240" w:lineRule="auto"/>
        <w:ind w:left="420"/>
        <w:jc w:val="both"/>
        <w:rPr>
          <w:rFonts w:ascii="Century" w:hAnsi="Century"/>
          <w:i/>
          <w:lang w:eastAsia="pl-PL"/>
        </w:rPr>
      </w:pPr>
      <w:r w:rsidRPr="006C10B5">
        <w:rPr>
          <w:rFonts w:ascii="Century" w:hAnsi="Century"/>
          <w:i/>
          <w:lang w:eastAsia="pl-PL"/>
        </w:rPr>
        <w:t>i dołączenie, na podstawie art. 25a ust. 1 ustawy z dnia 29 stycznia 2004 r. Prawo zamówień publicznych, do oferty aktualnego na dzień składania ofert</w:t>
      </w:r>
      <w:r w:rsidR="006C10B5">
        <w:rPr>
          <w:rFonts w:ascii="Century" w:hAnsi="Century"/>
          <w:i/>
          <w:lang w:eastAsia="pl-PL"/>
        </w:rPr>
        <w:t>:</w:t>
      </w:r>
    </w:p>
    <w:p w:rsidR="00ED685C" w:rsidRPr="006C10B5" w:rsidRDefault="00ED685C" w:rsidP="006C10B5">
      <w:pPr>
        <w:pStyle w:val="Akapitzlist"/>
        <w:numPr>
          <w:ilvl w:val="0"/>
          <w:numId w:val="34"/>
        </w:numPr>
        <w:spacing w:after="0" w:line="240" w:lineRule="auto"/>
        <w:jc w:val="both"/>
        <w:rPr>
          <w:rFonts w:ascii="Century" w:hAnsi="Century"/>
          <w:i/>
          <w:lang w:eastAsia="pl-PL"/>
        </w:rPr>
      </w:pPr>
      <w:r w:rsidRPr="006C10B5">
        <w:rPr>
          <w:rFonts w:ascii="Century" w:hAnsi="Century"/>
          <w:b/>
          <w:i/>
          <w:lang w:eastAsia="pl-PL"/>
        </w:rPr>
        <w:t>oświadczenia dotyczącego spełnienia warunków udziału w postępowaniu</w:t>
      </w:r>
      <w:r w:rsidRPr="006C10B5">
        <w:rPr>
          <w:rFonts w:ascii="Century" w:hAnsi="Century"/>
          <w:i/>
          <w:lang w:eastAsia="pl-PL"/>
        </w:rPr>
        <w:t xml:space="preserve"> (załącznik nr </w:t>
      </w:r>
      <w:r w:rsidR="00995199" w:rsidRPr="006C10B5">
        <w:rPr>
          <w:rFonts w:ascii="Century" w:hAnsi="Century"/>
          <w:i/>
          <w:lang w:eastAsia="pl-PL"/>
        </w:rPr>
        <w:t>3a</w:t>
      </w:r>
      <w:r w:rsidRPr="006C10B5">
        <w:rPr>
          <w:rFonts w:ascii="Century" w:hAnsi="Century"/>
          <w:i/>
          <w:lang w:eastAsia="pl-PL"/>
        </w:rPr>
        <w:t xml:space="preserve"> do SIWZ).</w:t>
      </w:r>
    </w:p>
    <w:p w:rsidR="00ED685C" w:rsidRPr="006C10B5" w:rsidRDefault="00ED685C" w:rsidP="006C10B5">
      <w:pPr>
        <w:pStyle w:val="Akapitzlist"/>
        <w:numPr>
          <w:ilvl w:val="0"/>
          <w:numId w:val="34"/>
        </w:numPr>
        <w:spacing w:after="0" w:line="240" w:lineRule="auto"/>
        <w:jc w:val="both"/>
        <w:rPr>
          <w:rFonts w:ascii="Century" w:hAnsi="Century"/>
          <w:i/>
          <w:lang w:eastAsia="pl-PL"/>
        </w:rPr>
      </w:pPr>
      <w:r w:rsidRPr="006C10B5">
        <w:rPr>
          <w:rFonts w:ascii="Century" w:hAnsi="Century"/>
          <w:b/>
          <w:i/>
          <w:lang w:eastAsia="pl-PL"/>
        </w:rPr>
        <w:t>oświadczenia dotyczącego przesłanek wykluczenia z postępowania</w:t>
      </w:r>
      <w:r w:rsidRPr="006C10B5">
        <w:rPr>
          <w:rFonts w:ascii="Century" w:hAnsi="Century"/>
          <w:i/>
          <w:lang w:eastAsia="pl-PL"/>
        </w:rPr>
        <w:t xml:space="preserve"> (załącznik nr 3</w:t>
      </w:r>
      <w:r w:rsidR="00995199" w:rsidRPr="006C10B5">
        <w:rPr>
          <w:rFonts w:ascii="Century" w:hAnsi="Century"/>
          <w:i/>
          <w:lang w:eastAsia="pl-PL"/>
        </w:rPr>
        <w:t>b</w:t>
      </w:r>
      <w:r w:rsidRPr="006C10B5">
        <w:rPr>
          <w:rFonts w:ascii="Century" w:hAnsi="Century"/>
          <w:i/>
          <w:lang w:eastAsia="pl-PL"/>
        </w:rPr>
        <w:t xml:space="preserve"> do SIWZ).</w:t>
      </w:r>
    </w:p>
    <w:p w:rsidR="00ED685C" w:rsidRPr="00D36E31" w:rsidRDefault="00ED685C" w:rsidP="00ED685C">
      <w:pPr>
        <w:spacing w:after="0" w:line="240" w:lineRule="auto"/>
        <w:jc w:val="both"/>
        <w:rPr>
          <w:rFonts w:ascii="Century" w:hAnsi="Century"/>
          <w:i/>
          <w:color w:val="000000"/>
          <w:lang w:eastAsia="pl-PL"/>
        </w:rPr>
      </w:pPr>
      <w:r w:rsidRPr="006C10B5">
        <w:rPr>
          <w:rFonts w:ascii="Century" w:hAnsi="Century"/>
          <w:b/>
          <w:i/>
          <w:lang w:eastAsia="pl-PL"/>
        </w:rPr>
        <w:t xml:space="preserve">Warunkiem udziału wykonawcy w postępowaniu jest obowiązek przekazania przez niego zamawiającemu w terminie 3 dni od zamieszczenia na stronie internetowej  </w:t>
      </w:r>
      <w:hyperlink w:history="1">
        <w:r w:rsidR="00995199" w:rsidRPr="006C10B5">
          <w:rPr>
            <w:rStyle w:val="Hipercze"/>
            <w:rFonts w:ascii="Century" w:hAnsi="Century"/>
            <w:b/>
            <w:i/>
            <w:lang w:eastAsia="pl-PL"/>
          </w:rPr>
          <w:t xml:space="preserve">www.gmna.raciaz.iap.pl </w:t>
        </w:r>
      </w:hyperlink>
      <w:r w:rsidRPr="006C10B5">
        <w:rPr>
          <w:rFonts w:ascii="Century" w:hAnsi="Century"/>
          <w:b/>
          <w:i/>
          <w:lang w:eastAsia="pl-PL"/>
        </w:rPr>
        <w:t>informacji, o której mowa w art. 86 ust.5 ustawy Prawo zamówień publicznych, oświadczenia o przynależności lub braku przynależności do tej samej grupy kapitałowej (załącznik nr 4 do SIWZ).</w:t>
      </w:r>
      <w:r w:rsidRPr="00D36E31">
        <w:rPr>
          <w:rFonts w:ascii="Century" w:hAnsi="Century"/>
          <w:i/>
          <w:lang w:eastAsia="pl-PL"/>
        </w:rPr>
        <w:t xml:space="preserve"> Wraz ze złożeniem oświadczenia, wykonawca może </w:t>
      </w:r>
      <w:r w:rsidRPr="00D36E31">
        <w:rPr>
          <w:rFonts w:ascii="Century" w:hAnsi="Century"/>
          <w:i/>
          <w:lang w:eastAsia="pl-PL"/>
        </w:rPr>
        <w:lastRenderedPageBreak/>
        <w:t xml:space="preserve">przedstawić dowody, że powiązania z innym wykonawcą nie prowadzą do zakłócenia konkurencji w postępowaniu o udzielenie zamówienia.  </w:t>
      </w:r>
    </w:p>
    <w:p w:rsidR="00ED685C" w:rsidRPr="00D36E31" w:rsidRDefault="00ED685C" w:rsidP="00ED685C">
      <w:pPr>
        <w:spacing w:after="0" w:line="240" w:lineRule="auto"/>
        <w:jc w:val="both"/>
        <w:rPr>
          <w:rFonts w:ascii="Century" w:hAnsi="Century" w:cs="Arial"/>
          <w:lang w:eastAsia="pl-PL"/>
        </w:rPr>
      </w:pPr>
    </w:p>
    <w:p w:rsidR="00ED685C" w:rsidRPr="00D36E31" w:rsidRDefault="00ED685C" w:rsidP="00ED685C">
      <w:pPr>
        <w:spacing w:after="0" w:line="240" w:lineRule="auto"/>
        <w:jc w:val="both"/>
        <w:rPr>
          <w:rFonts w:ascii="Century" w:hAnsi="Century" w:cs="Arial"/>
          <w:lang w:eastAsia="pl-PL"/>
        </w:rPr>
      </w:pPr>
      <w:r w:rsidRPr="00D36E31">
        <w:rPr>
          <w:rFonts w:ascii="Century" w:hAnsi="Century" w:cs="Arial"/>
          <w:lang w:eastAsia="pl-PL"/>
        </w:rPr>
        <w:t>W postępowaniu mogą brać udział wykonawcy, którzy nie podlegają wykluczeniu z</w:t>
      </w:r>
      <w:r w:rsidR="00B629F8">
        <w:rPr>
          <w:rFonts w:ascii="Century" w:hAnsi="Century" w:cs="Arial"/>
          <w:lang w:eastAsia="pl-PL"/>
        </w:rPr>
        <w:t> </w:t>
      </w:r>
      <w:r w:rsidRPr="00D36E31">
        <w:rPr>
          <w:rFonts w:ascii="Century" w:hAnsi="Century" w:cs="Arial"/>
          <w:lang w:eastAsia="pl-PL"/>
        </w:rPr>
        <w:t xml:space="preserve">postępowania o udzielenie zamówienia w okolicznościach, o których mowa w art. 24  ust. 1 pkt 12–23 PZP. </w:t>
      </w:r>
    </w:p>
    <w:p w:rsidR="00ED685C" w:rsidRDefault="00ED685C" w:rsidP="00B629F8">
      <w:pPr>
        <w:spacing w:after="0" w:line="240" w:lineRule="auto"/>
        <w:ind w:left="142" w:hanging="142"/>
        <w:jc w:val="both"/>
        <w:rPr>
          <w:rFonts w:ascii="Century" w:hAnsi="Century" w:cs="Arial"/>
          <w:lang w:eastAsia="pl-PL"/>
        </w:rPr>
      </w:pPr>
      <w:r w:rsidRPr="00D36E31">
        <w:rPr>
          <w:rFonts w:ascii="Century" w:hAnsi="Century" w:cs="Arial"/>
          <w:lang w:eastAsia="pl-PL"/>
        </w:rPr>
        <w:t xml:space="preserve"> W postępowaniu mogą brać udział wykonawcy, którzy spełniają warunki udziału w</w:t>
      </w:r>
      <w:r w:rsidR="00B629F8">
        <w:rPr>
          <w:rFonts w:ascii="Century" w:hAnsi="Century" w:cs="Arial"/>
          <w:lang w:eastAsia="pl-PL"/>
        </w:rPr>
        <w:t> </w:t>
      </w:r>
      <w:r w:rsidRPr="00D36E31">
        <w:rPr>
          <w:rFonts w:ascii="Century" w:hAnsi="Century" w:cs="Arial"/>
          <w:lang w:eastAsia="pl-PL"/>
        </w:rPr>
        <w:t>postępowaniu,  o  których  mowa w art. 22 ust. 1 PZP dotyczące:</w:t>
      </w:r>
    </w:p>
    <w:p w:rsidR="00995199" w:rsidRPr="00D36E31" w:rsidRDefault="00995199" w:rsidP="00ED685C">
      <w:pPr>
        <w:spacing w:after="0" w:line="240" w:lineRule="auto"/>
        <w:ind w:left="705" w:hanging="705"/>
        <w:jc w:val="both"/>
        <w:rPr>
          <w:rFonts w:ascii="Century" w:hAnsi="Century" w:cs="Arial"/>
          <w:lang w:eastAsia="pl-PL"/>
        </w:rPr>
      </w:pPr>
    </w:p>
    <w:p w:rsidR="00495583" w:rsidRPr="00D36E31" w:rsidRDefault="00ED685C" w:rsidP="00626AF0">
      <w:pPr>
        <w:spacing w:after="0" w:line="240" w:lineRule="auto"/>
        <w:jc w:val="both"/>
        <w:rPr>
          <w:rFonts w:ascii="Century" w:hAnsi="Century" w:cs="Arial"/>
          <w:lang w:eastAsia="pl-PL"/>
        </w:rPr>
      </w:pPr>
      <w:r w:rsidRPr="00D36E31">
        <w:rPr>
          <w:rFonts w:ascii="Century" w:hAnsi="Century" w:cs="Arial"/>
          <w:lang w:eastAsia="pl-PL"/>
        </w:rPr>
        <w:t xml:space="preserve">1) </w:t>
      </w:r>
      <w:r w:rsidRPr="00D36E31">
        <w:rPr>
          <w:rFonts w:ascii="Century" w:hAnsi="Century" w:cs="Arial"/>
          <w:b/>
          <w:lang w:eastAsia="pl-PL"/>
        </w:rPr>
        <w:t>kompetencji lub uprawnień do prowadzenia określonej działalności  zawodowej, o  ile wynika to z odrębnych przepisów,</w:t>
      </w:r>
    </w:p>
    <w:p w:rsidR="00495583" w:rsidRPr="00D36E31" w:rsidRDefault="00495583" w:rsidP="00495583">
      <w:pPr>
        <w:spacing w:after="0" w:line="240" w:lineRule="auto"/>
        <w:ind w:left="705" w:hanging="705"/>
        <w:jc w:val="both"/>
        <w:rPr>
          <w:rFonts w:ascii="Century" w:hAnsi="Century" w:cs="Arial"/>
          <w:i/>
          <w:lang w:eastAsia="pl-PL"/>
        </w:rPr>
      </w:pPr>
      <w:r w:rsidRPr="00D36E31">
        <w:rPr>
          <w:rFonts w:ascii="Century" w:hAnsi="Century" w:cs="Arial"/>
          <w:i/>
          <w:lang w:eastAsia="pl-PL"/>
        </w:rPr>
        <w:t xml:space="preserve">Zamawiający nie stawia szczególnych wymagań w zakresie opisu spełniania tego </w:t>
      </w:r>
    </w:p>
    <w:p w:rsidR="00495583" w:rsidRPr="00D36E31" w:rsidRDefault="00495583" w:rsidP="00495583">
      <w:pPr>
        <w:spacing w:after="0" w:line="240" w:lineRule="auto"/>
        <w:ind w:left="705" w:hanging="705"/>
        <w:jc w:val="both"/>
        <w:rPr>
          <w:rFonts w:ascii="Century" w:hAnsi="Century" w:cs="Arial"/>
          <w:i/>
          <w:lang w:eastAsia="pl-PL"/>
        </w:rPr>
      </w:pPr>
      <w:r w:rsidRPr="00D36E31">
        <w:rPr>
          <w:rFonts w:ascii="Century" w:hAnsi="Century" w:cs="Arial"/>
          <w:i/>
          <w:lang w:eastAsia="pl-PL"/>
        </w:rPr>
        <w:t>warunku udziału w postępowaniu;</w:t>
      </w:r>
    </w:p>
    <w:p w:rsidR="00495583" w:rsidRPr="00D36E31" w:rsidRDefault="00495583" w:rsidP="00495583">
      <w:pPr>
        <w:spacing w:after="0" w:line="240" w:lineRule="auto"/>
        <w:jc w:val="both"/>
        <w:rPr>
          <w:rFonts w:ascii="Century" w:hAnsi="Century" w:cs="Arial"/>
          <w:i/>
          <w:lang w:eastAsia="pl-PL"/>
        </w:rPr>
      </w:pPr>
    </w:p>
    <w:p w:rsidR="00495583" w:rsidRPr="00D36E31" w:rsidRDefault="00ED685C" w:rsidP="00626AF0">
      <w:pPr>
        <w:spacing w:after="0" w:line="240" w:lineRule="auto"/>
        <w:ind w:left="705" w:hanging="705"/>
        <w:jc w:val="both"/>
        <w:rPr>
          <w:rFonts w:ascii="Century" w:hAnsi="Century" w:cs="Arial"/>
          <w:lang w:eastAsia="pl-PL"/>
        </w:rPr>
      </w:pPr>
      <w:r w:rsidRPr="00D36E31">
        <w:rPr>
          <w:rFonts w:ascii="Century" w:hAnsi="Century" w:cs="Arial"/>
          <w:lang w:eastAsia="pl-PL"/>
        </w:rPr>
        <w:t xml:space="preserve">2) </w:t>
      </w:r>
      <w:r w:rsidRPr="00D36E31">
        <w:rPr>
          <w:rFonts w:ascii="Century" w:hAnsi="Century" w:cs="Arial"/>
          <w:b/>
          <w:lang w:eastAsia="pl-PL"/>
        </w:rPr>
        <w:t>sytuacji ekonomicznej lub finansowej,</w:t>
      </w:r>
    </w:p>
    <w:p w:rsidR="00495583" w:rsidRPr="00D36E31" w:rsidRDefault="00495583" w:rsidP="00495583">
      <w:pPr>
        <w:spacing w:after="0" w:line="240" w:lineRule="auto"/>
        <w:ind w:left="705" w:hanging="705"/>
        <w:jc w:val="both"/>
        <w:rPr>
          <w:rFonts w:ascii="Century" w:hAnsi="Century" w:cs="Arial"/>
          <w:i/>
          <w:lang w:eastAsia="pl-PL"/>
        </w:rPr>
      </w:pPr>
      <w:r w:rsidRPr="00D36E31">
        <w:rPr>
          <w:rFonts w:ascii="Century" w:hAnsi="Century" w:cs="Arial"/>
          <w:i/>
          <w:lang w:eastAsia="pl-PL"/>
        </w:rPr>
        <w:t xml:space="preserve">Zamawiający nie stawia szczególnych wymagań w zakresie opisu spełniania tego </w:t>
      </w:r>
    </w:p>
    <w:p w:rsidR="00DF5F4E" w:rsidRDefault="00495583" w:rsidP="006C10B5">
      <w:pPr>
        <w:spacing w:after="0" w:line="240" w:lineRule="auto"/>
        <w:ind w:left="705" w:hanging="705"/>
        <w:jc w:val="both"/>
        <w:rPr>
          <w:rFonts w:ascii="Century" w:hAnsi="Century" w:cs="Arial"/>
          <w:i/>
          <w:lang w:eastAsia="pl-PL"/>
        </w:rPr>
      </w:pPr>
      <w:r w:rsidRPr="00D36E31">
        <w:rPr>
          <w:rFonts w:ascii="Century" w:hAnsi="Century" w:cs="Arial"/>
          <w:i/>
          <w:lang w:eastAsia="pl-PL"/>
        </w:rPr>
        <w:t>warunku udziału w postępowaniu;</w:t>
      </w:r>
    </w:p>
    <w:p w:rsidR="006C10B5" w:rsidRPr="00D36E31" w:rsidRDefault="006C10B5" w:rsidP="006C10B5">
      <w:pPr>
        <w:spacing w:after="0" w:line="240" w:lineRule="auto"/>
        <w:ind w:left="705" w:hanging="705"/>
        <w:jc w:val="both"/>
        <w:rPr>
          <w:rFonts w:ascii="Century" w:hAnsi="Century" w:cs="Arial"/>
          <w:i/>
          <w:lang w:eastAsia="pl-PL"/>
        </w:rPr>
      </w:pPr>
    </w:p>
    <w:p w:rsidR="00495583" w:rsidRPr="00D36E31" w:rsidRDefault="00ED685C" w:rsidP="00626AF0">
      <w:pPr>
        <w:spacing w:after="0" w:line="240" w:lineRule="auto"/>
        <w:ind w:left="705" w:hanging="705"/>
        <w:jc w:val="both"/>
        <w:rPr>
          <w:rFonts w:ascii="Century" w:hAnsi="Century" w:cs="Arial"/>
          <w:lang w:eastAsia="pl-PL"/>
        </w:rPr>
      </w:pPr>
      <w:r w:rsidRPr="00D36E31">
        <w:rPr>
          <w:rFonts w:ascii="Century" w:hAnsi="Century" w:cs="Arial"/>
          <w:lang w:eastAsia="pl-PL"/>
        </w:rPr>
        <w:t xml:space="preserve">3) </w:t>
      </w:r>
      <w:r w:rsidRPr="00D36E31">
        <w:rPr>
          <w:rFonts w:ascii="Century" w:hAnsi="Century" w:cs="Arial"/>
          <w:b/>
          <w:lang w:eastAsia="pl-PL"/>
        </w:rPr>
        <w:t>zdolności technicznej lub zawodowej,</w:t>
      </w:r>
    </w:p>
    <w:p w:rsidR="00495583" w:rsidRPr="00D36E31" w:rsidRDefault="00495583" w:rsidP="00495583">
      <w:pPr>
        <w:spacing w:after="0" w:line="240" w:lineRule="auto"/>
        <w:jc w:val="both"/>
        <w:rPr>
          <w:rFonts w:ascii="Century" w:hAnsi="Century"/>
          <w:i/>
          <w:lang w:eastAsia="pl-PL"/>
        </w:rPr>
      </w:pPr>
      <w:r w:rsidRPr="00D36E31">
        <w:rPr>
          <w:rFonts w:ascii="Century" w:hAnsi="Century"/>
          <w:i/>
          <w:lang w:eastAsia="pl-PL"/>
        </w:rPr>
        <w:t>Warunek ten, w zakresie zdolności technicznej lub zawodowej, zostanie uznany za spełniony, jeżeli wykonaw</w:t>
      </w:r>
      <w:r w:rsidR="0056646F" w:rsidRPr="00D36E31">
        <w:rPr>
          <w:rFonts w:ascii="Century" w:hAnsi="Century"/>
          <w:i/>
          <w:lang w:eastAsia="pl-PL"/>
        </w:rPr>
        <w:t xml:space="preserve">ca wykaże iż wykonał należycie, co </w:t>
      </w:r>
      <w:r w:rsidRPr="00D36E31">
        <w:rPr>
          <w:rFonts w:ascii="Century" w:hAnsi="Century"/>
          <w:i/>
          <w:lang w:eastAsia="pl-PL"/>
        </w:rPr>
        <w:t>najmniej jedną</w:t>
      </w:r>
      <w:r w:rsidR="0056646F" w:rsidRPr="00D36E31">
        <w:rPr>
          <w:rFonts w:ascii="Century" w:hAnsi="Century"/>
          <w:i/>
          <w:lang w:eastAsia="pl-PL"/>
        </w:rPr>
        <w:t xml:space="preserve"> dostawę </w:t>
      </w:r>
      <w:r w:rsidR="00E15537">
        <w:rPr>
          <w:rFonts w:ascii="Century" w:hAnsi="Century"/>
          <w:i/>
          <w:lang w:eastAsia="pl-PL"/>
        </w:rPr>
        <w:t xml:space="preserve"> </w:t>
      </w:r>
      <w:r w:rsidR="006C10B5">
        <w:rPr>
          <w:rFonts w:ascii="Century" w:hAnsi="Century"/>
          <w:i/>
          <w:lang w:eastAsia="pl-PL"/>
        </w:rPr>
        <w:t xml:space="preserve">średniego lub </w:t>
      </w:r>
      <w:r w:rsidR="0056646F" w:rsidRPr="00D36E31">
        <w:rPr>
          <w:rFonts w:ascii="Century" w:hAnsi="Century" w:cs="Arial"/>
          <w:i/>
        </w:rPr>
        <w:t xml:space="preserve">ciężkiego samochodu ratowniczo – gaśniczego o napędzie 4x4 </w:t>
      </w:r>
      <w:r w:rsidR="0056646F" w:rsidRPr="00D36E31">
        <w:rPr>
          <w:rFonts w:ascii="Century" w:hAnsi="Century"/>
          <w:i/>
          <w:lang w:eastAsia="pl-PL"/>
        </w:rPr>
        <w:t>w okresie ostatnich 3</w:t>
      </w:r>
      <w:r w:rsidRPr="00D36E31">
        <w:rPr>
          <w:rFonts w:ascii="Century" w:hAnsi="Century"/>
          <w:i/>
          <w:lang w:eastAsia="pl-PL"/>
        </w:rPr>
        <w:t xml:space="preserve"> lat przed upływem terminu składania ofert, a jeżeli okres prowadzenia działalnoś</w:t>
      </w:r>
      <w:r w:rsidR="0056646F" w:rsidRPr="00D36E31">
        <w:rPr>
          <w:rFonts w:ascii="Century" w:hAnsi="Century"/>
          <w:i/>
          <w:lang w:eastAsia="pl-PL"/>
        </w:rPr>
        <w:t>ci jest krótszy – w tym okresie.</w:t>
      </w:r>
      <w:r w:rsidRPr="00D36E31">
        <w:rPr>
          <w:rFonts w:ascii="Century" w:hAnsi="Century"/>
          <w:i/>
          <w:lang w:eastAsia="pl-PL"/>
        </w:rPr>
        <w:t xml:space="preserve"> </w:t>
      </w:r>
    </w:p>
    <w:p w:rsidR="004A01E1" w:rsidRPr="00D36E31" w:rsidRDefault="004A01E1" w:rsidP="00F53BDA">
      <w:pPr>
        <w:spacing w:after="0" w:line="240" w:lineRule="auto"/>
        <w:jc w:val="both"/>
        <w:rPr>
          <w:rFonts w:ascii="Century" w:hAnsi="Century" w:cs="Arial"/>
          <w:lang w:eastAsia="pl-PL"/>
        </w:rPr>
      </w:pPr>
    </w:p>
    <w:p w:rsidR="00ED685C" w:rsidRDefault="00ED685C" w:rsidP="00ED685C">
      <w:pPr>
        <w:spacing w:after="0" w:line="240" w:lineRule="auto"/>
        <w:jc w:val="both"/>
        <w:rPr>
          <w:rFonts w:ascii="Century" w:hAnsi="Century" w:cs="Arial"/>
          <w:lang w:eastAsia="pl-PL"/>
        </w:rPr>
      </w:pPr>
      <w:r w:rsidRPr="00D36E31">
        <w:rPr>
          <w:rFonts w:ascii="Century" w:hAnsi="Century" w:cs="Arial"/>
          <w:lang w:eastAsia="pl-PL"/>
        </w:rPr>
        <w:t xml:space="preserve">Ocena spełniania warunków udziału w postępowaniu dokonana zostanie zgodnie z </w:t>
      </w:r>
      <w:r w:rsidR="005603DA">
        <w:rPr>
          <w:rFonts w:ascii="Century" w:hAnsi="Century" w:cs="Arial"/>
          <w:lang w:eastAsia="pl-PL"/>
        </w:rPr>
        <w:t> </w:t>
      </w:r>
      <w:r w:rsidRPr="00D36E31">
        <w:rPr>
          <w:rFonts w:ascii="Century" w:hAnsi="Century" w:cs="Arial"/>
          <w:lang w:eastAsia="pl-PL"/>
        </w:rPr>
        <w:t>formułą „spełnia”/„nie spełnia”, w oparciu o informacje zawarte w złożonej ofercie, następnie potwierdzonych  w  dokumentach  lub  oświadczeniach  złożonych  przez wykonawców.</w:t>
      </w:r>
    </w:p>
    <w:p w:rsidR="00702C4E" w:rsidRDefault="00702C4E" w:rsidP="00ED685C">
      <w:pPr>
        <w:spacing w:after="0" w:line="240" w:lineRule="auto"/>
        <w:jc w:val="both"/>
        <w:rPr>
          <w:rFonts w:ascii="Century" w:hAnsi="Century" w:cs="Arial"/>
          <w:lang w:eastAsia="pl-PL"/>
        </w:rPr>
      </w:pPr>
    </w:p>
    <w:p w:rsidR="00702C4E" w:rsidRPr="00702C4E" w:rsidRDefault="00702C4E" w:rsidP="00702C4E">
      <w:pPr>
        <w:pStyle w:val="Default"/>
        <w:spacing w:after="47"/>
        <w:jc w:val="both"/>
        <w:rPr>
          <w:rFonts w:ascii="Century" w:hAnsi="Century" w:cs="Times New Roman"/>
          <w:sz w:val="22"/>
          <w:szCs w:val="22"/>
        </w:rPr>
      </w:pPr>
      <w:r w:rsidRPr="00702C4E">
        <w:rPr>
          <w:rFonts w:ascii="Century" w:hAnsi="Century" w:cs="Times New Roman"/>
          <w:sz w:val="22"/>
          <w:szCs w:val="22"/>
        </w:rPr>
        <w:t>Zgodnie z art. 24aa ust. 1 Pzp zamawiający w postępowaniu najpierw dokona oceny ofert, a następnie zbada, czy wykonawca, którego oferta została oceniona jako najkorzystniejsza, nie podlega wykluczeniu oraz spełnia warunki udziału w postępowaniu. Zgodnie z art. 26 ust. 2 Pzp zamawiający przed udzieleniem zamówienia, Zamawiający może wezwać wykonawcę, którego oferta została najwyżej oceniona, do złożenia w wyznaczonym, nie krótszym niż 5 dni, terminie aktualnych na dzień złożenia oświadczeń i dokumentów</w:t>
      </w:r>
      <w:r w:rsidR="005603DA">
        <w:rPr>
          <w:rFonts w:ascii="Century" w:hAnsi="Century" w:cs="Times New Roman"/>
          <w:sz w:val="22"/>
          <w:szCs w:val="22"/>
        </w:rPr>
        <w:t xml:space="preserve">, </w:t>
      </w:r>
      <w:r w:rsidRPr="00702C4E">
        <w:rPr>
          <w:rFonts w:ascii="Century" w:hAnsi="Century" w:cs="Times New Roman"/>
          <w:sz w:val="22"/>
          <w:szCs w:val="22"/>
        </w:rPr>
        <w:t xml:space="preserve">potwierdzających spełnianie warunków udziału w postępowaniu oraz brak podstaw wykluczenia. </w:t>
      </w:r>
    </w:p>
    <w:p w:rsidR="00702C4E" w:rsidRPr="00702C4E" w:rsidRDefault="00702C4E" w:rsidP="00702C4E">
      <w:pPr>
        <w:pStyle w:val="normalny0"/>
        <w:rPr>
          <w:rFonts w:ascii="Century" w:hAnsi="Century"/>
          <w:color w:val="C00000"/>
          <w:sz w:val="22"/>
          <w:szCs w:val="22"/>
          <w:u w:val="single"/>
        </w:rPr>
      </w:pPr>
    </w:p>
    <w:p w:rsidR="00ED685C" w:rsidRPr="00D36E31" w:rsidRDefault="00ED685C" w:rsidP="00ED685C">
      <w:pPr>
        <w:spacing w:after="0" w:line="240" w:lineRule="auto"/>
        <w:jc w:val="both"/>
        <w:rPr>
          <w:rFonts w:ascii="Century" w:hAnsi="Century" w:cs="Arial"/>
          <w:lang w:eastAsia="pl-PL"/>
        </w:rPr>
      </w:pPr>
      <w:r w:rsidRPr="00D36E31">
        <w:rPr>
          <w:rFonts w:ascii="Century" w:hAnsi="Century" w:cs="Arial"/>
          <w:lang w:eastAsia="pl-PL"/>
        </w:rPr>
        <w:t>W przypadku wykonawców wspólnie ubiegających się o udzielenie zamówienia, każdy z</w:t>
      </w:r>
      <w:r w:rsidR="005603DA">
        <w:rPr>
          <w:rFonts w:ascii="Century" w:hAnsi="Century" w:cs="Arial"/>
          <w:lang w:eastAsia="pl-PL"/>
        </w:rPr>
        <w:t> </w:t>
      </w:r>
      <w:r w:rsidRPr="00D36E31">
        <w:rPr>
          <w:rFonts w:ascii="Century" w:hAnsi="Century" w:cs="Arial"/>
          <w:lang w:eastAsia="pl-PL"/>
        </w:rPr>
        <w:t xml:space="preserve">warunków udziału w postępowaniu winien spełniać co najmniej jeden z tych wykonawców albo wszyscy ci wykonawcy wspólnie. Żaden z wykonawców  wspólnie  ubiegających  się  o </w:t>
      </w:r>
      <w:r w:rsidR="00702C4E">
        <w:rPr>
          <w:rFonts w:ascii="Century" w:hAnsi="Century" w:cs="Arial"/>
          <w:lang w:eastAsia="pl-PL"/>
        </w:rPr>
        <w:t> </w:t>
      </w:r>
      <w:r w:rsidRPr="00D36E31">
        <w:rPr>
          <w:rFonts w:ascii="Century" w:hAnsi="Century" w:cs="Arial"/>
          <w:lang w:eastAsia="pl-PL"/>
        </w:rPr>
        <w:t>udzielenie  zamówienia nie może podlegać wykluczeniu z</w:t>
      </w:r>
      <w:r w:rsidR="005603DA">
        <w:rPr>
          <w:rFonts w:ascii="Century" w:hAnsi="Century" w:cs="Arial"/>
          <w:lang w:eastAsia="pl-PL"/>
        </w:rPr>
        <w:t> </w:t>
      </w:r>
      <w:r w:rsidRPr="00D36E31">
        <w:rPr>
          <w:rFonts w:ascii="Century" w:hAnsi="Century" w:cs="Arial"/>
          <w:lang w:eastAsia="pl-PL"/>
        </w:rPr>
        <w:t>postępowania. Na  podstawie  art.  22d  ust.  2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D685C" w:rsidRPr="00D36E31" w:rsidRDefault="00ED685C" w:rsidP="00ED685C">
      <w:pPr>
        <w:spacing w:after="0" w:line="240" w:lineRule="auto"/>
        <w:jc w:val="both"/>
        <w:rPr>
          <w:rFonts w:ascii="Century" w:hAnsi="Century"/>
          <w:color w:val="000000"/>
          <w:lang w:eastAsia="pl-PL"/>
        </w:rPr>
      </w:pPr>
    </w:p>
    <w:p w:rsidR="00ED685C" w:rsidRPr="00D36E31" w:rsidRDefault="00ED685C" w:rsidP="00ED685C">
      <w:pPr>
        <w:spacing w:after="0" w:line="240" w:lineRule="auto"/>
        <w:jc w:val="both"/>
        <w:rPr>
          <w:rFonts w:ascii="Century" w:hAnsi="Century"/>
          <w:b/>
          <w:color w:val="000000"/>
          <w:lang w:eastAsia="pl-PL"/>
        </w:rPr>
      </w:pPr>
      <w:r w:rsidRPr="00D36E31">
        <w:rPr>
          <w:rFonts w:ascii="Century" w:hAnsi="Century"/>
          <w:b/>
          <w:color w:val="000000"/>
          <w:lang w:eastAsia="pl-PL"/>
        </w:rPr>
        <w:t>V A</w:t>
      </w:r>
      <w:r w:rsidRPr="00D36E31">
        <w:rPr>
          <w:rFonts w:ascii="Century" w:hAnsi="Century"/>
          <w:b/>
          <w:color w:val="000000"/>
          <w:lang w:eastAsia="pl-PL"/>
        </w:rPr>
        <w:tab/>
        <w:t>PODSTAWY WYKLUCZENIA, O KTÓRYCH MOWA W ART. 24 UST.5</w:t>
      </w:r>
    </w:p>
    <w:p w:rsidR="00ED685C" w:rsidRPr="00D36E31" w:rsidRDefault="00ED685C" w:rsidP="00ED685C">
      <w:pPr>
        <w:spacing w:after="0" w:line="240" w:lineRule="auto"/>
        <w:jc w:val="both"/>
        <w:rPr>
          <w:rFonts w:ascii="Century" w:hAnsi="Century"/>
          <w:color w:val="000000"/>
          <w:lang w:eastAsia="pl-PL"/>
        </w:rPr>
      </w:pPr>
      <w:r w:rsidRPr="00D36E31">
        <w:rPr>
          <w:rFonts w:ascii="Century" w:hAnsi="Century"/>
          <w:color w:val="000000"/>
          <w:lang w:eastAsia="pl-PL"/>
        </w:rPr>
        <w:t>Zamawiający nie przewiduje wykluczenia wykonawcy na podstawie art. 24 ust.5 ustawy Prawo zamówień publicznych.</w:t>
      </w:r>
    </w:p>
    <w:p w:rsidR="00A72C6B" w:rsidRPr="00D36E31" w:rsidRDefault="00A72C6B" w:rsidP="00ED685C">
      <w:pPr>
        <w:spacing w:after="0" w:line="240" w:lineRule="auto"/>
        <w:jc w:val="both"/>
        <w:rPr>
          <w:rFonts w:ascii="Century" w:hAnsi="Century"/>
          <w:color w:val="000000"/>
          <w:lang w:eastAsia="pl-PL"/>
        </w:rPr>
      </w:pPr>
    </w:p>
    <w:p w:rsidR="00ED685C" w:rsidRPr="00D36E31"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lastRenderedPageBreak/>
        <w:t>VI</w:t>
      </w:r>
      <w:r w:rsidRPr="00D36E31">
        <w:rPr>
          <w:rFonts w:ascii="Century" w:hAnsi="Century" w:cs="Arial"/>
          <w:b/>
          <w:lang w:eastAsia="pl-PL"/>
        </w:rPr>
        <w:tab/>
        <w:t>WYKAZ OŚWIADCZEŃ LUB DOKUMENTÓW, POTWIERDZAJĄCYCH SPEŁNIANIE WARUNKÓW UDZIAŁU W POSTĘPOWANIU ORAZ BRAK PODSTAW WYKLUCZENIA</w:t>
      </w:r>
    </w:p>
    <w:p w:rsidR="00ED685C" w:rsidRPr="00D36E31" w:rsidRDefault="00ED685C" w:rsidP="00ED685C">
      <w:pPr>
        <w:spacing w:before="100" w:after="100" w:line="240" w:lineRule="auto"/>
        <w:ind w:right="-2"/>
        <w:jc w:val="both"/>
        <w:rPr>
          <w:rFonts w:ascii="Century" w:hAnsi="Century" w:cs="Arial"/>
          <w:lang w:eastAsia="pl-PL"/>
        </w:rPr>
      </w:pPr>
      <w:r w:rsidRPr="00D36E31">
        <w:rPr>
          <w:rFonts w:ascii="Century" w:hAnsi="Century" w:cs="Arial"/>
          <w:lang w:eastAsia="pl-PL"/>
        </w:rPr>
        <w:t xml:space="preserve">1.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(załącznik nr 4 do SIWZ). </w:t>
      </w:r>
    </w:p>
    <w:p w:rsidR="00ED685C" w:rsidRPr="00D36E31" w:rsidRDefault="00ED685C" w:rsidP="00ED685C">
      <w:pPr>
        <w:spacing w:before="100" w:after="100" w:line="240" w:lineRule="auto"/>
        <w:ind w:right="-2"/>
        <w:jc w:val="both"/>
        <w:rPr>
          <w:rFonts w:ascii="Century" w:hAnsi="Century" w:cs="Arial"/>
          <w:color w:val="000000"/>
          <w:lang w:eastAsia="pl-PL"/>
        </w:rPr>
      </w:pPr>
      <w:r w:rsidRPr="00D36E31">
        <w:rPr>
          <w:rFonts w:ascii="Century" w:hAnsi="Century" w:cs="Arial"/>
          <w:lang w:eastAsia="pl-PL"/>
        </w:rPr>
        <w:t xml:space="preserve">2. </w:t>
      </w:r>
      <w:r w:rsidRPr="00D36E31">
        <w:rPr>
          <w:rFonts w:ascii="Century" w:hAnsi="Century" w:cs="Arial"/>
        </w:rPr>
        <w:t>Wykaz</w:t>
      </w:r>
      <w:r w:rsidR="0056646F" w:rsidRPr="00D36E31">
        <w:rPr>
          <w:rFonts w:ascii="Century" w:hAnsi="Century" w:cs="Arial"/>
        </w:rPr>
        <w:t xml:space="preserve"> dostaw wykonanych w okresie ostatnich 3</w:t>
      </w:r>
      <w:r w:rsidRPr="00D36E31">
        <w:rPr>
          <w:rFonts w:ascii="Century" w:hAnsi="Century" w:cs="Arial"/>
        </w:rPr>
        <w:t xml:space="preserve"> lat przed upływem terminu składania ofert albo wniosków o dopuszczenie do udziału w postępowaniu, a jeżeli okres prowadzenia działalności jest krótszy - w tym okresie, wr</w:t>
      </w:r>
      <w:r w:rsidR="0056646F" w:rsidRPr="00D36E31">
        <w:rPr>
          <w:rFonts w:ascii="Century" w:hAnsi="Century" w:cs="Arial"/>
        </w:rPr>
        <w:t xml:space="preserve">az z podaniem ich </w:t>
      </w:r>
      <w:r w:rsidRPr="00D36E31">
        <w:rPr>
          <w:rFonts w:ascii="Century" w:hAnsi="Century" w:cs="Arial"/>
        </w:rPr>
        <w:t>wartości,</w:t>
      </w:r>
      <w:r w:rsidR="0056646F" w:rsidRPr="00D36E31">
        <w:rPr>
          <w:rFonts w:ascii="Century" w:hAnsi="Century" w:cs="Arial"/>
        </w:rPr>
        <w:t xml:space="preserve"> przedmiotu, dat wykonania</w:t>
      </w:r>
      <w:r w:rsidRPr="00D36E31">
        <w:rPr>
          <w:rFonts w:ascii="Century" w:hAnsi="Century" w:cs="Arial"/>
        </w:rPr>
        <w:t xml:space="preserve"> i podmiotów, na rzecz których</w:t>
      </w:r>
      <w:r w:rsidR="0056646F" w:rsidRPr="00D36E31">
        <w:rPr>
          <w:rFonts w:ascii="Century" w:hAnsi="Century" w:cs="Arial"/>
        </w:rPr>
        <w:t xml:space="preserve"> dostawy</w:t>
      </w:r>
      <w:r w:rsidRPr="00D36E31">
        <w:rPr>
          <w:rFonts w:ascii="Century" w:hAnsi="Century" w:cs="Arial"/>
        </w:rPr>
        <w:t xml:space="preserve"> zostały wykonane,</w:t>
      </w:r>
      <w:r w:rsidR="0056646F" w:rsidRPr="00D36E31">
        <w:rPr>
          <w:rFonts w:ascii="Century" w:hAnsi="Century" w:cs="Arial"/>
        </w:rPr>
        <w:t xml:space="preserve"> oraz </w:t>
      </w:r>
      <w:r w:rsidRPr="00D36E31">
        <w:rPr>
          <w:rFonts w:ascii="Century" w:hAnsi="Century" w:cs="Arial"/>
        </w:rPr>
        <w:t>załączeniem dowodów określających czy te</w:t>
      </w:r>
      <w:r w:rsidR="000F12E4" w:rsidRPr="00D36E31">
        <w:rPr>
          <w:rFonts w:ascii="Century" w:hAnsi="Century" w:cs="Arial"/>
        </w:rPr>
        <w:t xml:space="preserve"> dostawy </w:t>
      </w:r>
      <w:r w:rsidRPr="00D36E31">
        <w:rPr>
          <w:rFonts w:ascii="Century" w:hAnsi="Century" w:cs="Arial"/>
        </w:rPr>
        <w:t>zostały</w:t>
      </w:r>
      <w:r w:rsidR="000F12E4" w:rsidRPr="00D36E31">
        <w:rPr>
          <w:rFonts w:ascii="Century" w:hAnsi="Century" w:cs="Arial"/>
        </w:rPr>
        <w:t xml:space="preserve"> wykonane lub są wykonane należycie, </w:t>
      </w:r>
      <w:r w:rsidRPr="00D36E31">
        <w:rPr>
          <w:rFonts w:ascii="Century" w:hAnsi="Century" w:cs="Arial"/>
        </w:rPr>
        <w:t>przy czym dowodami, o których mowa, są referencje bądź inne dokumenty wystawione przez podmiot, na rzecz</w:t>
      </w:r>
      <w:r w:rsidR="000F12E4" w:rsidRPr="00D36E31">
        <w:rPr>
          <w:rFonts w:ascii="Century" w:hAnsi="Century" w:cs="Arial"/>
        </w:rPr>
        <w:t xml:space="preserve"> dostawy były wykonywane</w:t>
      </w:r>
      <w:r w:rsidRPr="00D36E31">
        <w:rPr>
          <w:rFonts w:ascii="Century" w:hAnsi="Century" w:cs="Arial"/>
        </w:rPr>
        <w:t xml:space="preserve">, a jeżeli z uzasadnionej przyczyny o obiektywnym charakterze wykonawca nie jest w stanie uzyskać tych dokumentów </w:t>
      </w:r>
      <w:r w:rsidR="000F12E4" w:rsidRPr="00D36E31">
        <w:rPr>
          <w:rFonts w:ascii="Century" w:hAnsi="Century" w:cs="Arial"/>
        </w:rPr>
        <w:t>–</w:t>
      </w:r>
      <w:r w:rsidRPr="00D36E31">
        <w:rPr>
          <w:rFonts w:ascii="Century" w:hAnsi="Century" w:cs="Arial"/>
        </w:rPr>
        <w:t xml:space="preserve"> </w:t>
      </w:r>
      <w:r w:rsidR="00B427E3" w:rsidRPr="00D36E31">
        <w:rPr>
          <w:rFonts w:ascii="Century" w:hAnsi="Century" w:cs="Arial"/>
        </w:rPr>
        <w:t>oświadczenie wykonawcy</w:t>
      </w:r>
      <w:r w:rsidRPr="00D36E31">
        <w:rPr>
          <w:rFonts w:ascii="Century" w:hAnsi="Century" w:cs="Arial"/>
        </w:rPr>
        <w:t xml:space="preserve"> (załącznik nr 5 do SIWZ).</w:t>
      </w:r>
    </w:p>
    <w:p w:rsidR="00ED685C" w:rsidRPr="00D36E31" w:rsidRDefault="00ED685C" w:rsidP="00ED685C">
      <w:pPr>
        <w:spacing w:before="100" w:after="100" w:line="240" w:lineRule="auto"/>
        <w:ind w:right="-2"/>
        <w:jc w:val="both"/>
        <w:rPr>
          <w:rFonts w:ascii="Century" w:hAnsi="Century" w:cs="Arial"/>
          <w:color w:val="000000"/>
          <w:lang w:eastAsia="pl-PL"/>
        </w:rPr>
      </w:pPr>
      <w:r w:rsidRPr="00D36E31">
        <w:rPr>
          <w:rFonts w:ascii="Century" w:hAnsi="Century" w:cs="Arial"/>
          <w:color w:val="000000"/>
          <w:lang w:eastAsia="pl-PL"/>
        </w:rPr>
        <w:t>Zamawiający wymaga aby dokumenty zostały złożone w formie oryginału lub kopii poświadczonej za zgodność z oryginałem.</w:t>
      </w:r>
    </w:p>
    <w:p w:rsidR="00626AF0" w:rsidRPr="00D36E31" w:rsidRDefault="00626AF0" w:rsidP="00ED685C">
      <w:pPr>
        <w:spacing w:before="100" w:after="100" w:line="240" w:lineRule="auto"/>
        <w:ind w:right="-2"/>
        <w:jc w:val="both"/>
        <w:rPr>
          <w:rFonts w:ascii="Century" w:hAnsi="Century" w:cs="Arial"/>
          <w:color w:val="000000"/>
          <w:lang w:eastAsia="pl-PL"/>
        </w:rPr>
      </w:pPr>
    </w:p>
    <w:p w:rsidR="00ED685C" w:rsidRPr="00D36E31" w:rsidRDefault="00ED685C" w:rsidP="00ED685C">
      <w:pPr>
        <w:autoSpaceDE w:val="0"/>
        <w:autoSpaceDN w:val="0"/>
        <w:adjustRightInd w:val="0"/>
        <w:spacing w:after="0" w:line="240" w:lineRule="auto"/>
        <w:jc w:val="both"/>
        <w:rPr>
          <w:rFonts w:ascii="Century" w:hAnsi="Century" w:cs="Arial"/>
        </w:rPr>
      </w:pPr>
      <w:r w:rsidRPr="00D36E31">
        <w:rPr>
          <w:rFonts w:ascii="Century" w:hAnsi="Century" w:cs="Arial"/>
        </w:rPr>
        <w:t>Oświadczenia, o których mowa w rozporządzeniu dotyczące wykonawcy i innych podmiotów, na których zdolnościach lub sytuacji polega wykonawca na zasadach określonych w art. 22a ustawy oraz dotyczące podwykonawców, składane są w oryginale.</w:t>
      </w:r>
    </w:p>
    <w:p w:rsidR="00ED685C" w:rsidRPr="00D36E31" w:rsidRDefault="00ED685C" w:rsidP="00ED685C">
      <w:pPr>
        <w:autoSpaceDE w:val="0"/>
        <w:autoSpaceDN w:val="0"/>
        <w:adjustRightInd w:val="0"/>
        <w:spacing w:after="0" w:line="240" w:lineRule="auto"/>
        <w:jc w:val="both"/>
        <w:rPr>
          <w:rFonts w:ascii="Century" w:hAnsi="Century" w:cs="Arial"/>
        </w:rPr>
      </w:pPr>
      <w:r w:rsidRPr="00D36E31">
        <w:rPr>
          <w:rFonts w:ascii="Century" w:hAnsi="Century" w:cs="Arial"/>
        </w:rPr>
        <w:t>Dokumenty, o których mowa w rozporządzeniu, inne niż oświadczenia, o których wyżej mowa składane są w oryginale lub kopii poświadczonej za zgodność z oryginałem.</w:t>
      </w:r>
    </w:p>
    <w:p w:rsidR="00ED685C" w:rsidRPr="00D36E31" w:rsidRDefault="00ED685C" w:rsidP="00ED685C">
      <w:pPr>
        <w:autoSpaceDE w:val="0"/>
        <w:autoSpaceDN w:val="0"/>
        <w:adjustRightInd w:val="0"/>
        <w:spacing w:after="0" w:line="240" w:lineRule="auto"/>
        <w:jc w:val="both"/>
        <w:rPr>
          <w:rFonts w:ascii="Century" w:hAnsi="Century" w:cs="Arial"/>
        </w:rPr>
      </w:pPr>
      <w:r w:rsidRPr="00D36E31">
        <w:rPr>
          <w:rFonts w:ascii="Century" w:hAnsi="Century"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D685C" w:rsidRPr="00D36E31" w:rsidRDefault="00ED685C" w:rsidP="00ED685C">
      <w:pPr>
        <w:spacing w:before="100" w:after="100" w:line="240" w:lineRule="auto"/>
        <w:ind w:right="720"/>
        <w:jc w:val="both"/>
        <w:rPr>
          <w:rFonts w:ascii="Century" w:hAnsi="Century" w:cs="Arial"/>
          <w:color w:val="000000"/>
          <w:lang w:eastAsia="pl-PL"/>
        </w:rPr>
      </w:pPr>
      <w:r w:rsidRPr="00D36E31">
        <w:rPr>
          <w:rFonts w:ascii="Century" w:hAnsi="Century" w:cs="Arial"/>
        </w:rPr>
        <w:t>Poświadczenie za zgodność z oryginałem następuje w formie pisemnej.</w:t>
      </w:r>
    </w:p>
    <w:p w:rsidR="00626AF0" w:rsidRPr="00D36E31" w:rsidRDefault="00D61F51" w:rsidP="00ED685C">
      <w:pPr>
        <w:spacing w:before="100" w:after="100" w:line="240" w:lineRule="auto"/>
        <w:ind w:right="-2"/>
        <w:jc w:val="both"/>
        <w:rPr>
          <w:rFonts w:ascii="Century" w:hAnsi="Century" w:cs="Arial"/>
          <w:b/>
          <w:color w:val="000000"/>
          <w:lang w:eastAsia="pl-PL"/>
        </w:rPr>
      </w:pPr>
      <w:r w:rsidRPr="00D36E31">
        <w:rPr>
          <w:rFonts w:ascii="Century" w:hAnsi="Century" w:cs="Arial"/>
          <w:b/>
          <w:color w:val="000000"/>
          <w:lang w:eastAsia="pl-PL"/>
        </w:rPr>
        <w:t xml:space="preserve"> </w:t>
      </w:r>
    </w:p>
    <w:p w:rsidR="00ED685C" w:rsidRPr="00D36E31" w:rsidRDefault="00ED685C" w:rsidP="00ED685C">
      <w:pPr>
        <w:spacing w:before="100" w:after="100" w:line="240" w:lineRule="auto"/>
        <w:ind w:right="-2"/>
        <w:jc w:val="both"/>
        <w:rPr>
          <w:rFonts w:ascii="Century" w:hAnsi="Century" w:cs="Arial"/>
          <w:color w:val="000000"/>
          <w:lang w:eastAsia="pl-PL"/>
        </w:rPr>
      </w:pPr>
      <w:r w:rsidRPr="00D36E31">
        <w:rPr>
          <w:rFonts w:ascii="Century" w:hAnsi="Century" w:cs="Arial"/>
          <w:b/>
          <w:bCs/>
          <w:color w:val="000000"/>
          <w:lang w:eastAsia="pl-PL"/>
        </w:rPr>
        <w:t>VI A  INNE DOKUMENTY</w:t>
      </w:r>
    </w:p>
    <w:p w:rsidR="00ED685C" w:rsidRPr="00D36E31" w:rsidRDefault="00ED685C" w:rsidP="00ED685C">
      <w:pPr>
        <w:spacing w:before="100" w:after="100" w:line="240" w:lineRule="auto"/>
        <w:ind w:right="720"/>
        <w:jc w:val="both"/>
        <w:rPr>
          <w:rFonts w:ascii="Century" w:hAnsi="Century" w:cs="Arial"/>
          <w:color w:val="000000"/>
          <w:lang w:eastAsia="pl-PL"/>
        </w:rPr>
      </w:pPr>
      <w:r w:rsidRPr="00D36E31">
        <w:rPr>
          <w:rFonts w:ascii="Century" w:hAnsi="Century" w:cs="Arial"/>
          <w:color w:val="000000"/>
          <w:lang w:eastAsia="pl-PL"/>
        </w:rPr>
        <w:t>1.Formularz oferty (załącznik nr 1 do SIWZ)</w:t>
      </w:r>
      <w:r w:rsidR="005603DA">
        <w:rPr>
          <w:rFonts w:ascii="Century" w:hAnsi="Century" w:cs="Arial"/>
          <w:color w:val="000000"/>
          <w:lang w:eastAsia="pl-PL"/>
        </w:rPr>
        <w:t xml:space="preserve"> wraz zał. nr 1a – opisem oferowanego przez Wykonawcę przedmiotu zamówienia. </w:t>
      </w:r>
    </w:p>
    <w:p w:rsidR="00ED685C" w:rsidRPr="00D36E31" w:rsidRDefault="00ED685C" w:rsidP="00ED685C">
      <w:pPr>
        <w:spacing w:before="100" w:after="100" w:line="240" w:lineRule="auto"/>
        <w:ind w:right="-2"/>
        <w:jc w:val="both"/>
        <w:rPr>
          <w:rFonts w:ascii="Century" w:hAnsi="Century" w:cs="Arial"/>
          <w:lang w:eastAsia="pl-PL"/>
        </w:rPr>
      </w:pPr>
      <w:r w:rsidRPr="00D36E31">
        <w:rPr>
          <w:rFonts w:ascii="Century" w:hAnsi="Century" w:cs="Arial"/>
          <w:lang w:eastAsia="pl-PL"/>
        </w:rPr>
        <w:t>2.Dokument określający zasady reprezentacji oraz osoby uprawnione do reprezentacji wykonawcy, a jeżeli wykonawcę reprezentuje pełnomocnik - także pełnomocnictwo, określające zakres umocowania podpisane przez osoby uprawnione do reprezentowania wykonawcy.</w:t>
      </w:r>
    </w:p>
    <w:p w:rsidR="00ED685C" w:rsidRPr="00D36E31" w:rsidRDefault="00ED685C" w:rsidP="00ED685C">
      <w:pPr>
        <w:spacing w:before="100" w:after="100" w:line="240" w:lineRule="auto"/>
        <w:ind w:right="-2"/>
        <w:jc w:val="both"/>
        <w:rPr>
          <w:rFonts w:ascii="Century" w:hAnsi="Century" w:cs="Arial"/>
          <w:color w:val="000000"/>
          <w:lang w:eastAsia="pl-PL"/>
        </w:rPr>
      </w:pPr>
      <w:r w:rsidRPr="00D36E31">
        <w:rPr>
          <w:rFonts w:ascii="Century" w:hAnsi="Century" w:cs="Arial"/>
          <w:color w:val="000000"/>
          <w:lang w:eastAsia="pl-PL"/>
        </w:rPr>
        <w:t>3.Oświadczenie o spełnianiu warunków udziału w postępowaniu (załącznik nr 2 do SIWZ).</w:t>
      </w:r>
    </w:p>
    <w:p w:rsidR="00ED685C" w:rsidRPr="00D36E31" w:rsidRDefault="00ED685C" w:rsidP="00ED685C">
      <w:pPr>
        <w:spacing w:before="100" w:after="100" w:line="240" w:lineRule="auto"/>
        <w:ind w:right="-2"/>
        <w:jc w:val="both"/>
        <w:rPr>
          <w:rFonts w:ascii="Century" w:hAnsi="Century" w:cs="Arial"/>
          <w:color w:val="000000"/>
          <w:lang w:eastAsia="pl-PL"/>
        </w:rPr>
      </w:pPr>
      <w:r w:rsidRPr="00D36E31">
        <w:rPr>
          <w:rFonts w:ascii="Century" w:hAnsi="Century" w:cs="Arial"/>
          <w:color w:val="000000"/>
          <w:lang w:eastAsia="pl-PL"/>
        </w:rPr>
        <w:t>4.Oświadczenie o braku podstawy wykluczenia z postępowania (załącznik nr 3 do SIWZ).</w:t>
      </w:r>
    </w:p>
    <w:p w:rsidR="00626AF0" w:rsidRPr="00D36E31" w:rsidRDefault="00626AF0" w:rsidP="00ED685C">
      <w:pPr>
        <w:spacing w:before="100" w:after="100" w:line="240" w:lineRule="auto"/>
        <w:ind w:right="-2"/>
        <w:jc w:val="both"/>
        <w:rPr>
          <w:rFonts w:ascii="Century" w:hAnsi="Century" w:cs="Arial"/>
          <w:color w:val="000000"/>
          <w:lang w:eastAsia="pl-PL"/>
        </w:rPr>
      </w:pPr>
      <w:r w:rsidRPr="00D36E31">
        <w:rPr>
          <w:rFonts w:ascii="Century" w:hAnsi="Century" w:cs="Arial"/>
          <w:color w:val="000000"/>
          <w:lang w:eastAsia="pl-PL"/>
        </w:rPr>
        <w:t>5. Oświadczenie od wykonawcy w zakresie wypełnienia obowiązków informacyjnych przewidzianych w art. 13 lub art.14 RODO.</w:t>
      </w:r>
    </w:p>
    <w:p w:rsidR="00D61F51" w:rsidRPr="00D36E31" w:rsidRDefault="00D61F51" w:rsidP="00ED685C">
      <w:pPr>
        <w:spacing w:before="100" w:after="100" w:line="240" w:lineRule="auto"/>
        <w:ind w:right="-2"/>
        <w:jc w:val="both"/>
        <w:rPr>
          <w:rFonts w:ascii="Century" w:hAnsi="Century" w:cs="Arial"/>
          <w:color w:val="000000"/>
          <w:lang w:eastAsia="pl-PL"/>
        </w:rPr>
      </w:pPr>
    </w:p>
    <w:p w:rsidR="00ED685C" w:rsidRPr="00D36E31"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VII</w:t>
      </w:r>
      <w:r w:rsidRPr="00D36E31">
        <w:rPr>
          <w:rFonts w:ascii="Century" w:hAnsi="Century" w:cs="Arial"/>
          <w:b/>
          <w:lang w:eastAsia="pl-PL"/>
        </w:rPr>
        <w:tab/>
        <w:t xml:space="preserve">INFORMACJE O SPOSOBIE POROZUMIEWANIA SIĘ ZAMAWIAJĄCEGO Z WYKONAWCAMI ORAZ PRZEKAZYWANIA OŚWIADCZEŃ LUB DOKUMENTÓW, JEŻELI ZAMAWIAJĄCY, W SYTUACJACH OKREŚLONYCH W ART. 10C – 10E, PRZEWIDUJE INNY SPOSÓB POROZUMIEWANIA SIĘ NIŻ </w:t>
      </w:r>
      <w:r w:rsidRPr="00D36E31">
        <w:rPr>
          <w:rFonts w:ascii="Century" w:hAnsi="Century" w:cs="Arial"/>
          <w:b/>
          <w:lang w:eastAsia="pl-PL"/>
        </w:rPr>
        <w:lastRenderedPageBreak/>
        <w:t>PRZY UŻYCIU ŚRODKÓW KOMUNIKACJI ELEKTRONICZNEJ, A TAKŻE WSKAZANIE OSÓB UPRAWNIONYCH DO POROZUMIEWANIA SIĘ Z WYKONAWCAMI</w:t>
      </w:r>
    </w:p>
    <w:p w:rsidR="00ED685C" w:rsidRPr="00D36E31" w:rsidRDefault="00ED685C" w:rsidP="00ED685C">
      <w:pPr>
        <w:spacing w:after="0" w:line="240" w:lineRule="auto"/>
        <w:jc w:val="both"/>
        <w:rPr>
          <w:rFonts w:ascii="Century" w:hAnsi="Century" w:cs="Arial"/>
          <w:lang w:eastAsia="pl-PL"/>
        </w:rPr>
      </w:pPr>
      <w:r w:rsidRPr="00D36E31">
        <w:rPr>
          <w:rFonts w:ascii="Century" w:hAnsi="Century" w:cs="Arial"/>
          <w:lang w:eastAsia="pl-PL"/>
        </w:rPr>
        <w:t xml:space="preserve">Osobą  uprawnioną  do  porozumiewania  się  z  wykonawcami jest: </w:t>
      </w:r>
    </w:p>
    <w:p w:rsidR="00ED685C" w:rsidRPr="00D36E31" w:rsidRDefault="00995199" w:rsidP="00ED685C">
      <w:pPr>
        <w:spacing w:after="0" w:line="240" w:lineRule="auto"/>
        <w:jc w:val="both"/>
        <w:rPr>
          <w:rFonts w:ascii="Century" w:hAnsi="Century" w:cs="Arial"/>
          <w:lang w:eastAsia="pl-PL"/>
        </w:rPr>
      </w:pPr>
      <w:r>
        <w:rPr>
          <w:rFonts w:ascii="Century" w:hAnsi="Century" w:cs="Arial"/>
          <w:lang w:eastAsia="pl-PL"/>
        </w:rPr>
        <w:t>Grażyna Bieńkowska 23 679-12-80, e</w:t>
      </w:r>
      <w:r w:rsidR="00ED685C" w:rsidRPr="00D36E31">
        <w:rPr>
          <w:rFonts w:ascii="Century" w:hAnsi="Century" w:cs="Arial"/>
          <w:lang w:eastAsia="pl-PL"/>
        </w:rPr>
        <w:t xml:space="preserve">-mail: </w:t>
      </w:r>
      <w:r>
        <w:rPr>
          <w:rFonts w:ascii="Century" w:hAnsi="Century" w:cs="Arial"/>
          <w:lang w:eastAsia="pl-PL"/>
        </w:rPr>
        <w:t>bienkowska@gmina.raciaz.iap.pl</w:t>
      </w:r>
    </w:p>
    <w:p w:rsidR="00ED685C" w:rsidRPr="00D36E31" w:rsidRDefault="00ED685C" w:rsidP="00ED685C">
      <w:pPr>
        <w:spacing w:after="0" w:line="240" w:lineRule="auto"/>
        <w:jc w:val="both"/>
        <w:rPr>
          <w:rFonts w:ascii="Century" w:hAnsi="Century" w:cs="Arial"/>
          <w:lang w:eastAsia="pl-PL"/>
        </w:rPr>
      </w:pPr>
      <w:r w:rsidRPr="00D36E31">
        <w:rPr>
          <w:rFonts w:ascii="Century" w:hAnsi="Century" w:cs="Arial"/>
          <w:lang w:eastAsia="pl-PL"/>
        </w:rPr>
        <w:t xml:space="preserve"> </w:t>
      </w:r>
    </w:p>
    <w:p w:rsidR="00ED685C" w:rsidRDefault="00ED685C" w:rsidP="00ED685C">
      <w:pPr>
        <w:spacing w:after="0" w:line="240" w:lineRule="auto"/>
        <w:jc w:val="both"/>
        <w:rPr>
          <w:rFonts w:ascii="Century" w:hAnsi="Century" w:cs="Arial"/>
          <w:lang w:eastAsia="pl-PL"/>
        </w:rPr>
      </w:pPr>
      <w:r w:rsidRPr="00D36E31">
        <w:rPr>
          <w:rFonts w:ascii="Century" w:hAnsi="Century" w:cs="Arial"/>
          <w:lang w:eastAsia="pl-PL"/>
        </w:rPr>
        <w:t>W  postępowaniu  o  udzielenie  zamówienia  oświadczenia, wnioski, zawiadomienia oraz informacje zamawiający i wykonawca  przekazują  pisemnie,  faksem  lub  za  pomocą  poczty elektronicznej. Niniejsze postępowanie prowadzone jest w języku polskim. Jeżeli  zamawiający  i  wykonawca  przekazują  oświadczenia, wnioski, zawiadomienia oraz informacje faksem lub za pomocą poczty elektronicznej, każda ze stron na żądanie drugiej strony niezwłocznie potwierdza fakt ich otrzymania.</w:t>
      </w:r>
    </w:p>
    <w:p w:rsidR="00ED685C" w:rsidRDefault="00ED685C" w:rsidP="00ED685C">
      <w:pPr>
        <w:spacing w:after="0" w:line="240" w:lineRule="auto"/>
        <w:jc w:val="both"/>
        <w:rPr>
          <w:rFonts w:ascii="Century" w:hAnsi="Century" w:cs="Arial"/>
          <w:lang w:eastAsia="pl-PL"/>
        </w:rPr>
      </w:pPr>
      <w:r w:rsidRPr="00D36E31">
        <w:rPr>
          <w:rFonts w:ascii="Century" w:hAnsi="Century" w:cs="Arial"/>
          <w:lang w:eastAsia="pl-PL"/>
        </w:rPr>
        <w:t>Korespondencję  związaną  z  niniejszym  postępowaniem, należy kierować na adres:</w:t>
      </w:r>
    </w:p>
    <w:p w:rsidR="006C10B5" w:rsidRPr="00D36E31" w:rsidRDefault="006C10B5" w:rsidP="006C10B5">
      <w:pPr>
        <w:spacing w:after="0" w:line="240" w:lineRule="auto"/>
        <w:jc w:val="both"/>
        <w:rPr>
          <w:rFonts w:ascii="Century" w:hAnsi="Century" w:cs="Arial"/>
          <w:lang w:eastAsia="pl-PL"/>
        </w:rPr>
      </w:pPr>
      <w:r>
        <w:rPr>
          <w:rFonts w:ascii="Century" w:hAnsi="Century" w:cs="Arial"/>
          <w:lang w:eastAsia="pl-PL"/>
        </w:rPr>
        <w:t>Urząd Gminy Raciąż, ul. Kilińskiego 2, 09-140 Raciąż (pokój nr 14 – sekretariat)</w:t>
      </w:r>
    </w:p>
    <w:p w:rsidR="00ED685C" w:rsidRPr="00D36E31" w:rsidRDefault="00ED685C" w:rsidP="00ED685C">
      <w:pPr>
        <w:spacing w:after="0" w:line="240" w:lineRule="auto"/>
        <w:jc w:val="both"/>
        <w:rPr>
          <w:rFonts w:ascii="Century" w:hAnsi="Century" w:cs="Arial"/>
          <w:lang w:eastAsia="pl-PL"/>
        </w:rPr>
      </w:pPr>
    </w:p>
    <w:p w:rsidR="00ED685C" w:rsidRPr="00D36E31" w:rsidRDefault="00ED685C" w:rsidP="00ED685C">
      <w:pPr>
        <w:spacing w:after="0" w:line="240" w:lineRule="auto"/>
        <w:jc w:val="both"/>
        <w:rPr>
          <w:rFonts w:ascii="Century" w:hAnsi="Century" w:cs="Arial"/>
          <w:lang w:eastAsia="pl-PL"/>
        </w:rPr>
      </w:pPr>
      <w:r w:rsidRPr="00D36E31">
        <w:rPr>
          <w:rFonts w:ascii="Century" w:hAnsi="Century" w:cs="Arial"/>
          <w:lang w:eastAsia="pl-PL"/>
        </w:rPr>
        <w:t>Zamawiający nie przewiduje możliwości zwołania zebrania wykonawców w celu wyjaśnienia treści SIWZ.</w:t>
      </w:r>
    </w:p>
    <w:p w:rsidR="00D61F51" w:rsidRPr="00D36E31" w:rsidRDefault="00D61F51" w:rsidP="006C10B5">
      <w:pPr>
        <w:spacing w:after="0" w:line="240" w:lineRule="auto"/>
        <w:jc w:val="both"/>
        <w:rPr>
          <w:rFonts w:ascii="Century" w:hAnsi="Century" w:cs="Arial"/>
          <w:b/>
          <w:lang w:eastAsia="pl-PL"/>
        </w:rPr>
      </w:pPr>
    </w:p>
    <w:p w:rsidR="00ED685C" w:rsidRPr="00D36E31"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VIII</w:t>
      </w:r>
      <w:r w:rsidRPr="00D36E31">
        <w:rPr>
          <w:rFonts w:ascii="Century" w:hAnsi="Century" w:cs="Arial"/>
          <w:b/>
          <w:lang w:eastAsia="pl-PL"/>
        </w:rPr>
        <w:tab/>
        <w:t>WYMAGANIA DOTYCZĄCE WADIUM</w:t>
      </w:r>
    </w:p>
    <w:p w:rsidR="00ED685C" w:rsidRPr="005603DA" w:rsidRDefault="00ED685C" w:rsidP="00ED685C">
      <w:pPr>
        <w:keepNext/>
        <w:spacing w:after="0" w:line="240" w:lineRule="auto"/>
        <w:jc w:val="both"/>
        <w:outlineLvl w:val="0"/>
        <w:rPr>
          <w:rFonts w:ascii="Century" w:hAnsi="Century" w:cs="Arial"/>
          <w:lang w:eastAsia="pl-PL"/>
        </w:rPr>
      </w:pPr>
      <w:r w:rsidRPr="005603DA">
        <w:rPr>
          <w:rFonts w:ascii="Century" w:hAnsi="Century" w:cs="Arial"/>
          <w:lang w:eastAsia="pl-PL"/>
        </w:rPr>
        <w:t xml:space="preserve">Zamawiający </w:t>
      </w:r>
      <w:r w:rsidR="005603DA" w:rsidRPr="005603DA">
        <w:rPr>
          <w:rFonts w:ascii="Century" w:hAnsi="Century" w:cs="Arial"/>
          <w:lang w:eastAsia="pl-PL"/>
        </w:rPr>
        <w:t xml:space="preserve">nie </w:t>
      </w:r>
      <w:r w:rsidRPr="005603DA">
        <w:rPr>
          <w:rFonts w:ascii="Century" w:hAnsi="Century" w:cs="Arial"/>
          <w:lang w:eastAsia="pl-PL"/>
        </w:rPr>
        <w:t>żąda od wykonawców wniesienia wadium</w:t>
      </w:r>
      <w:r w:rsidR="005603DA" w:rsidRPr="005603DA">
        <w:rPr>
          <w:rFonts w:ascii="Century" w:hAnsi="Century" w:cs="Arial"/>
          <w:lang w:eastAsia="pl-PL"/>
        </w:rPr>
        <w:t>.</w:t>
      </w:r>
      <w:r w:rsidR="00995199" w:rsidRPr="005603DA">
        <w:rPr>
          <w:rFonts w:ascii="Century" w:hAnsi="Century" w:cs="Arial"/>
          <w:lang w:eastAsia="pl-PL"/>
        </w:rPr>
        <w:t xml:space="preserve"> </w:t>
      </w:r>
    </w:p>
    <w:p w:rsidR="00ED685C" w:rsidRPr="00D36E31" w:rsidRDefault="00ED685C" w:rsidP="00ED685C">
      <w:pPr>
        <w:spacing w:after="0" w:line="240" w:lineRule="auto"/>
        <w:jc w:val="both"/>
        <w:rPr>
          <w:rFonts w:ascii="Century" w:hAnsi="Century" w:cs="Arial"/>
          <w:lang w:eastAsia="pl-PL"/>
        </w:rPr>
      </w:pPr>
    </w:p>
    <w:p w:rsidR="00ED685C" w:rsidRPr="00D36E31"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IX</w:t>
      </w:r>
      <w:r w:rsidRPr="00D36E31">
        <w:rPr>
          <w:rFonts w:ascii="Century" w:hAnsi="Century" w:cs="Arial"/>
          <w:b/>
          <w:lang w:eastAsia="pl-PL"/>
        </w:rPr>
        <w:tab/>
        <w:t>TERMIN ZWIAZANIA OFERTĄ</w:t>
      </w:r>
    </w:p>
    <w:p w:rsidR="00ED685C" w:rsidRPr="00D36E31" w:rsidRDefault="00ED685C" w:rsidP="00ED685C">
      <w:pPr>
        <w:spacing w:after="0" w:line="240" w:lineRule="auto"/>
        <w:ind w:left="705" w:hanging="705"/>
        <w:jc w:val="both"/>
        <w:rPr>
          <w:rFonts w:ascii="Century" w:hAnsi="Century" w:cs="Arial"/>
          <w:lang w:eastAsia="pl-PL"/>
        </w:rPr>
      </w:pPr>
      <w:r w:rsidRPr="00D36E31">
        <w:rPr>
          <w:rFonts w:ascii="Century" w:hAnsi="Century" w:cs="Arial"/>
          <w:lang w:eastAsia="pl-PL"/>
        </w:rPr>
        <w:t>Wykonawca jest związany ofertą 30 dni.</w:t>
      </w:r>
    </w:p>
    <w:p w:rsidR="00ED685C" w:rsidRPr="00D36E31" w:rsidRDefault="00ED685C" w:rsidP="00702C4E">
      <w:pPr>
        <w:spacing w:after="0" w:line="240" w:lineRule="auto"/>
        <w:ind w:left="705" w:hanging="705"/>
        <w:jc w:val="both"/>
        <w:rPr>
          <w:rFonts w:ascii="Century" w:hAnsi="Century" w:cs="Arial"/>
          <w:lang w:eastAsia="pl-PL"/>
        </w:rPr>
      </w:pPr>
      <w:r w:rsidRPr="00D36E31">
        <w:rPr>
          <w:rFonts w:ascii="Century" w:hAnsi="Century" w:cs="Arial"/>
          <w:lang w:eastAsia="pl-PL"/>
        </w:rPr>
        <w:t>Bieg terminu związania ofertą rozpoczyna się wraz z upływem terminu składania</w:t>
      </w:r>
      <w:r w:rsidR="00702C4E">
        <w:rPr>
          <w:rFonts w:ascii="Century" w:hAnsi="Century" w:cs="Arial"/>
          <w:lang w:eastAsia="pl-PL"/>
        </w:rPr>
        <w:t xml:space="preserve"> </w:t>
      </w:r>
      <w:r w:rsidRPr="00D36E31">
        <w:rPr>
          <w:rFonts w:ascii="Century" w:hAnsi="Century" w:cs="Arial"/>
          <w:lang w:eastAsia="pl-PL"/>
        </w:rPr>
        <w:t xml:space="preserve">ofert. </w:t>
      </w:r>
    </w:p>
    <w:p w:rsidR="00ED685C" w:rsidRPr="00D36E31" w:rsidRDefault="00ED685C" w:rsidP="00ED685C">
      <w:pPr>
        <w:spacing w:after="0" w:line="240" w:lineRule="auto"/>
        <w:jc w:val="both"/>
        <w:rPr>
          <w:rFonts w:ascii="Century" w:hAnsi="Century" w:cs="Arial"/>
          <w:lang w:eastAsia="pl-PL"/>
        </w:rPr>
      </w:pPr>
    </w:p>
    <w:p w:rsidR="00ED685C" w:rsidRPr="00D36E31" w:rsidRDefault="00ED685C" w:rsidP="00ED685C">
      <w:pPr>
        <w:spacing w:after="0" w:line="240" w:lineRule="auto"/>
        <w:jc w:val="both"/>
        <w:rPr>
          <w:rFonts w:ascii="Century" w:hAnsi="Century" w:cs="Arial"/>
          <w:b/>
          <w:lang w:eastAsia="pl-PL"/>
        </w:rPr>
      </w:pPr>
      <w:r w:rsidRPr="00D36E31">
        <w:rPr>
          <w:rFonts w:ascii="Century" w:hAnsi="Century" w:cs="Arial"/>
          <w:b/>
          <w:lang w:eastAsia="pl-PL"/>
        </w:rPr>
        <w:t>X</w:t>
      </w:r>
      <w:r w:rsidRPr="00D36E31">
        <w:rPr>
          <w:rFonts w:ascii="Century" w:hAnsi="Century" w:cs="Arial"/>
          <w:b/>
          <w:lang w:eastAsia="pl-PL"/>
        </w:rPr>
        <w:tab/>
        <w:t>OPIS SPOSOBU PRZYGOTOWYWANIA OFERT</w:t>
      </w:r>
      <w:r w:rsidRPr="00D36E31">
        <w:rPr>
          <w:rFonts w:ascii="Century" w:hAnsi="Century" w:cs="Arial"/>
          <w:color w:val="000000"/>
          <w:lang w:eastAsia="pl-PL"/>
        </w:rPr>
        <w:t xml:space="preserve"> </w:t>
      </w:r>
      <w:r w:rsidRPr="00D36E31">
        <w:rPr>
          <w:rFonts w:ascii="Century" w:hAnsi="Century" w:cs="Arial"/>
          <w:b/>
          <w:lang w:eastAsia="pl-PL"/>
        </w:rPr>
        <w:tab/>
      </w:r>
      <w:r w:rsidRPr="00D36E31">
        <w:rPr>
          <w:rFonts w:ascii="Century" w:hAnsi="Century" w:cs="Arial"/>
          <w:b/>
          <w:lang w:eastAsia="pl-PL"/>
        </w:rPr>
        <w:tab/>
      </w:r>
      <w:r w:rsidRPr="00D36E31">
        <w:rPr>
          <w:rFonts w:ascii="Century" w:hAnsi="Century" w:cs="Arial"/>
          <w:b/>
          <w:lang w:eastAsia="pl-PL"/>
        </w:rPr>
        <w:tab/>
        <w:t xml:space="preserve">          </w:t>
      </w:r>
      <w:r w:rsidRPr="00D36E31">
        <w:rPr>
          <w:rFonts w:ascii="Century" w:hAnsi="Century" w:cs="Arial"/>
          <w:lang w:eastAsia="pl-PL"/>
        </w:rPr>
        <w:t>1.</w:t>
      </w:r>
      <w:r w:rsidRPr="00D36E31">
        <w:rPr>
          <w:rFonts w:ascii="Century" w:hAnsi="Century" w:cs="Arial"/>
          <w:color w:val="000000"/>
          <w:lang w:eastAsia="pl-PL"/>
        </w:rPr>
        <w:t>Oferta musi być sporządzona z zachowaniem formy pisemnej pod rygorem nieważności. Oferta musi być napisana w języku  polskim,  powinna  być  sporządzona  czytelnie  za pomocą  maszyny  do  pisania,  komputera  lub  ręcznie,  w sposób  uniemożliwiający  łatwe  usunięcie  zapisów,  oraz podpisana przez osobę upoważnioną.</w:t>
      </w:r>
    </w:p>
    <w:p w:rsidR="00ED685C" w:rsidRPr="00D36E31" w:rsidRDefault="00ED685C" w:rsidP="00ED685C">
      <w:pPr>
        <w:spacing w:before="100" w:after="100" w:line="240" w:lineRule="auto"/>
        <w:jc w:val="both"/>
        <w:rPr>
          <w:rFonts w:ascii="Century" w:hAnsi="Century" w:cs="Arial"/>
          <w:color w:val="000000"/>
          <w:lang w:eastAsia="pl-PL"/>
        </w:rPr>
      </w:pPr>
      <w:r w:rsidRPr="00D36E31">
        <w:rPr>
          <w:rFonts w:ascii="Century" w:hAnsi="Century" w:cs="Arial"/>
          <w:color w:val="000000"/>
          <w:lang w:eastAsia="pl-PL"/>
        </w:rPr>
        <w:t xml:space="preserve">2.W przypadku podpisania oferty przez pełnomocnika do oferty należy dołączyć stosowne pełnomocnictwo dla takiego pełnomocnika.  Pełnomocnictwo  powinno  być  załączone  w </w:t>
      </w:r>
      <w:r w:rsidR="005603DA">
        <w:rPr>
          <w:rFonts w:ascii="Century" w:hAnsi="Century" w:cs="Arial"/>
          <w:color w:val="000000"/>
          <w:lang w:eastAsia="pl-PL"/>
        </w:rPr>
        <w:t> </w:t>
      </w:r>
      <w:r w:rsidRPr="00D36E31">
        <w:rPr>
          <w:rFonts w:ascii="Century" w:hAnsi="Century" w:cs="Arial"/>
          <w:color w:val="000000"/>
          <w:lang w:eastAsia="pl-PL"/>
        </w:rPr>
        <w:t>oryginale lub kopii notarialnie potwierdzonej.</w:t>
      </w:r>
    </w:p>
    <w:p w:rsidR="00ED685C" w:rsidRPr="00D36E31" w:rsidRDefault="00ED685C" w:rsidP="00ED685C">
      <w:pPr>
        <w:spacing w:before="100" w:after="100" w:line="240" w:lineRule="auto"/>
        <w:jc w:val="both"/>
        <w:rPr>
          <w:rFonts w:ascii="Century" w:hAnsi="Century" w:cs="Arial"/>
          <w:color w:val="000000"/>
          <w:lang w:eastAsia="pl-PL"/>
        </w:rPr>
      </w:pPr>
      <w:r w:rsidRPr="00D36E31">
        <w:rPr>
          <w:rFonts w:ascii="Century" w:hAnsi="Century" w:cs="Arial"/>
          <w:color w:val="000000"/>
          <w:lang w:eastAsia="pl-PL"/>
        </w:rPr>
        <w:t>3.Wykonawcy ponoszą wszelkie koszty związane z przygotowaniem i złożeniem oferty.</w:t>
      </w:r>
    </w:p>
    <w:p w:rsidR="00ED685C" w:rsidRPr="00D36E31" w:rsidRDefault="00ED685C" w:rsidP="00ED685C">
      <w:pPr>
        <w:spacing w:before="100" w:after="100" w:line="240" w:lineRule="auto"/>
        <w:jc w:val="both"/>
        <w:rPr>
          <w:rFonts w:ascii="Century" w:hAnsi="Century" w:cs="Arial"/>
          <w:color w:val="000000"/>
          <w:lang w:eastAsia="pl-PL"/>
        </w:rPr>
      </w:pPr>
      <w:r w:rsidRPr="00D36E31">
        <w:rPr>
          <w:rFonts w:ascii="Century" w:hAnsi="Century" w:cs="Arial"/>
          <w:color w:val="000000"/>
          <w:lang w:eastAsia="pl-PL"/>
        </w:rPr>
        <w:t>4.Wszelkie poprawki lub zmiany w tekście oferty muszą być parafowane własnoręcznie przez osobę podpisującą ofertę.</w:t>
      </w:r>
    </w:p>
    <w:p w:rsidR="00ED685C" w:rsidRPr="00D36E31" w:rsidRDefault="00ED685C" w:rsidP="00ED685C">
      <w:pPr>
        <w:spacing w:before="100" w:after="100" w:line="240" w:lineRule="auto"/>
        <w:jc w:val="both"/>
        <w:rPr>
          <w:rFonts w:ascii="Century" w:hAnsi="Century" w:cs="Arial"/>
          <w:color w:val="000000"/>
          <w:lang w:eastAsia="pl-PL"/>
        </w:rPr>
      </w:pPr>
      <w:r w:rsidRPr="00D36E31">
        <w:rPr>
          <w:rFonts w:ascii="Century" w:hAnsi="Century" w:cs="Arial"/>
          <w:color w:val="000000"/>
          <w:lang w:eastAsia="pl-PL"/>
        </w:rPr>
        <w:t>5.Wykonawcy przedstawiają ofertę zgodnie ze wszystkimi wymaganiami określonymi w</w:t>
      </w:r>
      <w:r w:rsidR="005603DA">
        <w:rPr>
          <w:rFonts w:ascii="Century" w:hAnsi="Century" w:cs="Arial"/>
          <w:color w:val="000000"/>
          <w:lang w:eastAsia="pl-PL"/>
        </w:rPr>
        <w:t> </w:t>
      </w:r>
      <w:r w:rsidRPr="00D36E31">
        <w:rPr>
          <w:rFonts w:ascii="Century" w:hAnsi="Century" w:cs="Arial"/>
          <w:color w:val="000000"/>
          <w:lang w:eastAsia="pl-PL"/>
        </w:rPr>
        <w:t>SIWZ.</w:t>
      </w:r>
    </w:p>
    <w:p w:rsidR="00ED685C" w:rsidRPr="00D36E31" w:rsidRDefault="00ED685C" w:rsidP="00ED685C">
      <w:pPr>
        <w:spacing w:before="100" w:after="100" w:line="240" w:lineRule="auto"/>
        <w:jc w:val="both"/>
        <w:rPr>
          <w:rFonts w:ascii="Century" w:hAnsi="Century" w:cs="Arial"/>
          <w:color w:val="000000"/>
          <w:lang w:eastAsia="pl-PL"/>
        </w:rPr>
      </w:pPr>
      <w:r w:rsidRPr="00D36E31">
        <w:rPr>
          <w:rFonts w:ascii="Century" w:hAnsi="Century" w:cs="Arial"/>
          <w:color w:val="000000"/>
          <w:lang w:eastAsia="pl-PL"/>
        </w:rPr>
        <w:t>6.Oferta musi zawierać formularz oferty (załącznik nr 1 do SIWZ), a w przypadku  podpisania  oferty  przez pełnomocnika  oraz  w  przypadku  wykonawców  wspólnie ubiegających się o udzielenie zamówienia – pełnomocnictwo.</w:t>
      </w:r>
    </w:p>
    <w:p w:rsidR="00ED685C" w:rsidRPr="00D36E31" w:rsidRDefault="00ED685C" w:rsidP="00ED685C">
      <w:pPr>
        <w:spacing w:before="100" w:after="100" w:line="240" w:lineRule="auto"/>
        <w:jc w:val="both"/>
        <w:rPr>
          <w:rFonts w:ascii="Century" w:hAnsi="Century" w:cs="Arial"/>
          <w:color w:val="000000"/>
          <w:lang w:eastAsia="pl-PL"/>
        </w:rPr>
      </w:pPr>
      <w:r w:rsidRPr="00D36E31">
        <w:rPr>
          <w:rFonts w:ascii="Century" w:hAnsi="Century" w:cs="Arial"/>
          <w:color w:val="000000"/>
          <w:lang w:eastAsia="pl-PL"/>
        </w:rPr>
        <w:t xml:space="preserve">7.Ofertę  można  złożyć  w  kopercie  lub  innym  nieprzezroczystym opakowaniu.  </w:t>
      </w:r>
    </w:p>
    <w:p w:rsidR="00626AF0" w:rsidRPr="00D36E31" w:rsidRDefault="00ED685C" w:rsidP="00ED685C">
      <w:pPr>
        <w:spacing w:before="100" w:after="100" w:line="240" w:lineRule="auto"/>
        <w:jc w:val="both"/>
        <w:rPr>
          <w:rFonts w:ascii="Century" w:hAnsi="Century" w:cs="Arial"/>
          <w:color w:val="000000"/>
          <w:lang w:eastAsia="pl-PL"/>
        </w:rPr>
      </w:pPr>
      <w:r w:rsidRPr="00D36E31">
        <w:rPr>
          <w:rFonts w:ascii="Century" w:hAnsi="Century" w:cs="Arial"/>
          <w:color w:val="000000"/>
          <w:lang w:eastAsia="pl-PL"/>
        </w:rPr>
        <w:t>8.Koperta (opakowanie) zawierająca ofertę  powinna być zamknięta i zabezpieczona przed otwarciem, bez uszkodzeń, co  gwarantuje  zachowanie  poufności  jej  treści  do  czasu otwarcia.  Zamawiający  nie  bierze  odpowiedzialności  za skutki braku zachowania powyższego sposobu opakowania i opisu  kopert,  tj.  np.:  rozerwanie  koperty  w  czasie  drogi  do zamawiającego,  nieskuteczne  doręczenie  z  powodu  złego opisu.</w:t>
      </w:r>
    </w:p>
    <w:p w:rsidR="00ED685C" w:rsidRPr="00D36E31" w:rsidRDefault="00ED685C" w:rsidP="00ED685C">
      <w:pPr>
        <w:spacing w:before="100" w:after="100" w:line="240" w:lineRule="auto"/>
        <w:jc w:val="both"/>
        <w:rPr>
          <w:rFonts w:ascii="Century" w:hAnsi="Century" w:cs="Arial"/>
          <w:color w:val="000000"/>
          <w:lang w:eastAsia="pl-PL"/>
        </w:rPr>
      </w:pPr>
      <w:r w:rsidRPr="00D36E31">
        <w:rPr>
          <w:rFonts w:ascii="Century" w:hAnsi="Century" w:cs="Arial"/>
          <w:color w:val="000000"/>
          <w:lang w:eastAsia="pl-PL"/>
        </w:rPr>
        <w:t xml:space="preserve">9.Każda strona kopii dokumentów w ofercie, wymaganych przez Zamawiającego,  ma być potwierdzona ZA ZGODNOŚĆ Z ORYGINAŁEM przez jedną z osób upoważnionych do </w:t>
      </w:r>
      <w:r w:rsidRPr="00D36E31">
        <w:rPr>
          <w:rFonts w:ascii="Century" w:hAnsi="Century" w:cs="Arial"/>
          <w:color w:val="000000"/>
          <w:lang w:eastAsia="pl-PL"/>
        </w:rPr>
        <w:lastRenderedPageBreak/>
        <w:t>podpisywania oferty lub przez osobę posiadającą umocowanie prawne, czego dowód winien znaleźć się w ofercie. W sytuacji braku potwierdzenia zgodności z oryginałem zamawiający wezwie do uzupełnienia tego braku.</w:t>
      </w:r>
    </w:p>
    <w:p w:rsidR="004A01E1" w:rsidRPr="00D36E31" w:rsidRDefault="00ED685C" w:rsidP="00ED685C">
      <w:pPr>
        <w:spacing w:before="100" w:after="100" w:line="240" w:lineRule="auto"/>
        <w:rPr>
          <w:rFonts w:ascii="Century" w:hAnsi="Century" w:cs="Arial"/>
          <w:color w:val="000000"/>
          <w:lang w:eastAsia="pl-PL"/>
        </w:rPr>
      </w:pPr>
      <w:r w:rsidRPr="00D36E31">
        <w:rPr>
          <w:rFonts w:ascii="Century" w:hAnsi="Century" w:cs="Arial"/>
          <w:color w:val="000000"/>
          <w:lang w:eastAsia="pl-PL"/>
        </w:rPr>
        <w:t>10.Zamawiający może żądać przedstawienia oryginału lub notarialnie potwierdzonej kopii dokumentu, gdy przedstawiona przez wykonawcę kserokopia dokumentu jest nieczytelna lub budzi wątpliwości co do jej prawdziwości, a zamawiający</w:t>
      </w:r>
      <w:r w:rsidR="006C10B5">
        <w:rPr>
          <w:rFonts w:ascii="Century" w:hAnsi="Century" w:cs="Arial"/>
          <w:color w:val="000000"/>
          <w:lang w:eastAsia="pl-PL"/>
        </w:rPr>
        <w:t xml:space="preserve"> </w:t>
      </w:r>
      <w:r w:rsidRPr="00D36E31">
        <w:rPr>
          <w:rFonts w:ascii="Century" w:hAnsi="Century" w:cs="Arial"/>
          <w:color w:val="000000"/>
          <w:lang w:eastAsia="pl-PL"/>
        </w:rPr>
        <w:t>nie może sprawdzić jej prawdziwości w inny sposób.</w:t>
      </w:r>
    </w:p>
    <w:p w:rsidR="00ED685C" w:rsidRPr="00D36E31" w:rsidRDefault="00ED685C" w:rsidP="00ED685C">
      <w:pPr>
        <w:spacing w:before="100" w:after="100" w:line="240" w:lineRule="auto"/>
        <w:jc w:val="both"/>
        <w:rPr>
          <w:rFonts w:ascii="Century" w:hAnsi="Century" w:cs="Arial"/>
          <w:color w:val="000000"/>
          <w:lang w:eastAsia="pl-PL"/>
        </w:rPr>
      </w:pPr>
      <w:r w:rsidRPr="00D36E31">
        <w:rPr>
          <w:rFonts w:ascii="Century" w:hAnsi="Century" w:cs="Arial"/>
          <w:color w:val="000000"/>
          <w:lang w:eastAsia="pl-PL"/>
        </w:rPr>
        <w:t>11.Jeżeli oferta zawiera informacje stanowiące tajemnicę przedsiębiorstwa w</w:t>
      </w:r>
      <w:r w:rsidR="005603DA">
        <w:rPr>
          <w:rFonts w:ascii="Century" w:hAnsi="Century" w:cs="Arial"/>
          <w:color w:val="000000"/>
          <w:lang w:eastAsia="pl-PL"/>
        </w:rPr>
        <w:t xml:space="preserve"> </w:t>
      </w:r>
      <w:r w:rsidRPr="00D36E31">
        <w:rPr>
          <w:rFonts w:ascii="Century" w:hAnsi="Century" w:cs="Arial"/>
          <w:color w:val="000000"/>
          <w:lang w:eastAsia="pl-PL"/>
        </w:rPr>
        <w:t>rozumieniu przepisów art.11 ust.4 ustawy z dnia 16 kwietnia 1993r. o zwalczaniu nieuczciwej konkurencji (tekst jednolity:</w:t>
      </w:r>
      <w:r w:rsidRPr="00D36E31">
        <w:rPr>
          <w:rFonts w:ascii="Century" w:hAnsi="Century" w:cs="Arial"/>
          <w:color w:val="000000"/>
          <w:lang w:eastAsia="pl-PL"/>
        </w:rPr>
        <w:tab/>
        <w:t>Dz.U. z 2003r. Nr 153 poz.1503 z późniejszymi zmianami), wówczas informacje te muszą być wyodrębnione w formie osobnego pakietu celem zachowania przez zamawiającego tajemnicy. Pakiet ten ma być wyraźnie oznaczony „Tajemnice przedsiębiorstwa–nie udostępniać innym uczestnikom</w:t>
      </w:r>
      <w:r w:rsidR="005603DA">
        <w:rPr>
          <w:rFonts w:ascii="Century" w:hAnsi="Century" w:cs="Arial"/>
          <w:color w:val="000000"/>
          <w:lang w:eastAsia="pl-PL"/>
        </w:rPr>
        <w:t xml:space="preserve"> </w:t>
      </w:r>
      <w:r w:rsidRPr="00D36E31">
        <w:rPr>
          <w:rFonts w:ascii="Century" w:hAnsi="Century" w:cs="Arial"/>
          <w:color w:val="000000"/>
          <w:lang w:eastAsia="pl-PL"/>
        </w:rPr>
        <w:t>postępowania”. Zamawiający nie ponosi odpowiedzialności za niezgodne z SIWZ przygotowanie ww. pakietu przez wykonawcę.</w:t>
      </w:r>
      <w:r w:rsidRPr="00D36E31">
        <w:rPr>
          <w:rFonts w:ascii="Century" w:hAnsi="Century" w:cs="Arial"/>
          <w:color w:val="000000"/>
          <w:lang w:eastAsia="pl-PL"/>
        </w:rPr>
        <w:tab/>
        <w:t>Stosowne zastrzeżenie wykonawca winien złożyć na formularzu ofertowym. W przeciwnym razie cała oferta zostanie ujawniona na wniosek każdej zainteresowanej osoby.</w:t>
      </w:r>
    </w:p>
    <w:p w:rsidR="00ED685C" w:rsidRPr="00D36E31" w:rsidRDefault="00ED685C" w:rsidP="00ED685C">
      <w:pPr>
        <w:spacing w:before="100" w:after="100" w:line="240" w:lineRule="auto"/>
        <w:jc w:val="both"/>
        <w:rPr>
          <w:rFonts w:ascii="Century" w:hAnsi="Century" w:cs="Arial"/>
          <w:color w:val="000000"/>
          <w:lang w:eastAsia="pl-PL"/>
        </w:rPr>
      </w:pPr>
      <w:r w:rsidRPr="00D36E31">
        <w:rPr>
          <w:rFonts w:ascii="Century" w:hAnsi="Century" w:cs="Arial"/>
          <w:color w:val="000000"/>
          <w:lang w:eastAsia="pl-PL"/>
        </w:rPr>
        <w:t>12.Zastrzeżenie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ED685C" w:rsidRPr="00D36E31" w:rsidRDefault="00ED685C" w:rsidP="00ED685C">
      <w:pPr>
        <w:spacing w:before="100" w:after="100" w:line="240" w:lineRule="auto"/>
        <w:jc w:val="both"/>
        <w:rPr>
          <w:rFonts w:ascii="Century" w:hAnsi="Century" w:cs="Arial"/>
          <w:color w:val="000000"/>
          <w:lang w:eastAsia="pl-PL"/>
        </w:rPr>
      </w:pPr>
      <w:r w:rsidRPr="00D36E31">
        <w:rPr>
          <w:rFonts w:ascii="Century" w:hAnsi="Century" w:cs="Arial"/>
          <w:color w:val="000000"/>
          <w:lang w:eastAsia="pl-PL"/>
        </w:rPr>
        <w:t>13.Wskazanym jest, aby wszystkie kartki oferty były ponumerowane i parafowane.</w:t>
      </w:r>
    </w:p>
    <w:p w:rsidR="00ED685C" w:rsidRPr="00D36E31" w:rsidRDefault="00ED685C" w:rsidP="00ED685C">
      <w:pPr>
        <w:spacing w:before="100" w:after="100" w:line="240" w:lineRule="auto"/>
        <w:jc w:val="both"/>
        <w:rPr>
          <w:rFonts w:ascii="Century" w:hAnsi="Century" w:cs="Arial"/>
          <w:color w:val="000000"/>
          <w:lang w:eastAsia="pl-PL"/>
        </w:rPr>
      </w:pPr>
      <w:r w:rsidRPr="00D36E31">
        <w:rPr>
          <w:rFonts w:ascii="Century" w:hAnsi="Century" w:cs="Arial"/>
          <w:color w:val="000000"/>
          <w:lang w:eastAsia="pl-PL"/>
        </w:rPr>
        <w:t>14.Zaleca się, aby oferta była zszyta/spięta w sposób uniemożliwiający wypadnięcie jakiegokolwiek z dokumentów oferty.</w:t>
      </w:r>
    </w:p>
    <w:p w:rsidR="00ED685C" w:rsidRPr="00D36E31" w:rsidRDefault="00ED685C" w:rsidP="00ED685C">
      <w:pPr>
        <w:spacing w:before="100" w:after="100" w:line="240" w:lineRule="auto"/>
        <w:jc w:val="both"/>
        <w:rPr>
          <w:rFonts w:ascii="Century" w:hAnsi="Century" w:cs="Arial"/>
          <w:color w:val="000000"/>
          <w:lang w:eastAsia="pl-PL"/>
        </w:rPr>
      </w:pPr>
      <w:r w:rsidRPr="00D36E31">
        <w:rPr>
          <w:rFonts w:ascii="Century" w:hAnsi="Century" w:cs="Arial"/>
          <w:color w:val="000000"/>
          <w:lang w:eastAsia="pl-PL"/>
        </w:rPr>
        <w:t>15.Wykonawca może wprowadzić zmiany, poprawki, modyfikacje i</w:t>
      </w:r>
      <w:r w:rsidRPr="00D36E31">
        <w:rPr>
          <w:rFonts w:ascii="Century" w:hAnsi="Century" w:cs="Arial"/>
          <w:color w:val="000000"/>
          <w:lang w:eastAsia="pl-PL"/>
        </w:rPr>
        <w:tab/>
        <w:t>uzupełnienia</w:t>
      </w:r>
      <w:r w:rsidRPr="00D36E31">
        <w:rPr>
          <w:rFonts w:ascii="Century" w:hAnsi="Century" w:cs="Arial"/>
          <w:color w:val="000000"/>
          <w:lang w:eastAsia="pl-PL"/>
        </w:rPr>
        <w:tab/>
        <w:t>do złożonej oferty w formie pisemnej przed terminem składania ofert.</w:t>
      </w:r>
    </w:p>
    <w:p w:rsidR="00ED685C" w:rsidRPr="00D36E31" w:rsidRDefault="00ED685C" w:rsidP="00ED685C">
      <w:pPr>
        <w:spacing w:before="100" w:after="100" w:line="240" w:lineRule="auto"/>
        <w:jc w:val="both"/>
        <w:rPr>
          <w:rFonts w:ascii="Century" w:hAnsi="Century" w:cs="Arial"/>
          <w:color w:val="000000"/>
          <w:lang w:eastAsia="pl-PL"/>
        </w:rPr>
      </w:pPr>
      <w:r w:rsidRPr="00D36E31">
        <w:rPr>
          <w:rFonts w:ascii="Century" w:hAnsi="Century" w:cs="Arial"/>
          <w:color w:val="000000"/>
          <w:lang w:eastAsia="pl-PL"/>
        </w:rPr>
        <w:t>16.Wprowadzone zmiany muszą być złożone wg takich samych zasad jak złożona oferta,</w:t>
      </w:r>
      <w:r w:rsidR="005603DA">
        <w:rPr>
          <w:rFonts w:ascii="Century" w:hAnsi="Century" w:cs="Arial"/>
          <w:color w:val="000000"/>
          <w:lang w:eastAsia="pl-PL"/>
        </w:rPr>
        <w:t xml:space="preserve"> </w:t>
      </w:r>
      <w:r w:rsidRPr="00D36E31">
        <w:rPr>
          <w:rFonts w:ascii="Century" w:hAnsi="Century" w:cs="Arial"/>
          <w:color w:val="000000"/>
          <w:lang w:eastAsia="pl-PL"/>
        </w:rPr>
        <w:t>tj. w odpowiednio oznakowanej kopercie z dopiskiem</w:t>
      </w:r>
      <w:r w:rsidR="006C10B5">
        <w:rPr>
          <w:rFonts w:ascii="Century" w:hAnsi="Century" w:cs="Arial"/>
          <w:color w:val="000000"/>
          <w:lang w:eastAsia="pl-PL"/>
        </w:rPr>
        <w:t xml:space="preserve"> </w:t>
      </w:r>
      <w:r w:rsidRPr="00D36E31">
        <w:rPr>
          <w:rFonts w:ascii="Century" w:hAnsi="Century" w:cs="Arial"/>
          <w:color w:val="000000"/>
          <w:lang w:eastAsia="pl-PL"/>
        </w:rPr>
        <w:t>„ZMIANA”.</w:t>
      </w:r>
    </w:p>
    <w:p w:rsidR="00ED685C" w:rsidRPr="00D36E31" w:rsidRDefault="00ED685C" w:rsidP="00ED685C">
      <w:pPr>
        <w:spacing w:before="100" w:after="100" w:line="240" w:lineRule="auto"/>
        <w:jc w:val="both"/>
        <w:rPr>
          <w:rFonts w:ascii="Century" w:hAnsi="Century" w:cs="Arial"/>
          <w:color w:val="000000"/>
          <w:lang w:eastAsia="pl-PL"/>
        </w:rPr>
      </w:pPr>
      <w:r w:rsidRPr="00D36E31">
        <w:rPr>
          <w:rFonts w:ascii="Century" w:hAnsi="Century" w:cs="Arial"/>
          <w:color w:val="000000"/>
          <w:lang w:eastAsia="pl-PL"/>
        </w:rPr>
        <w:t>17.Koperty oznakowane dopiskiem „ZMIANA” zostaną otwarte na sesji publicznego otwarcia ofert przy otwieraniu koperty Wykonawcy, który wprowadził zmiany, i po stwierdzeniu poprawności procedury dokonania zmian zostaną dołączone do oferty.</w:t>
      </w:r>
    </w:p>
    <w:p w:rsidR="00ED685C" w:rsidRPr="00D36E31" w:rsidRDefault="00ED685C" w:rsidP="00ED685C">
      <w:pPr>
        <w:spacing w:before="100" w:after="100" w:line="240" w:lineRule="auto"/>
        <w:jc w:val="both"/>
        <w:rPr>
          <w:rFonts w:ascii="Century" w:hAnsi="Century" w:cs="Arial"/>
          <w:color w:val="000000"/>
          <w:lang w:eastAsia="pl-PL"/>
        </w:rPr>
      </w:pPr>
      <w:r w:rsidRPr="00D36E31">
        <w:rPr>
          <w:rFonts w:ascii="Century" w:hAnsi="Century" w:cs="Arial"/>
          <w:color w:val="000000"/>
          <w:lang w:eastAsia="pl-PL"/>
        </w:rPr>
        <w:t>18.Wykonawca ma prawo przed upływem terminu składania ofert wycofać się z</w:t>
      </w:r>
      <w:r w:rsidR="005603DA">
        <w:rPr>
          <w:rFonts w:ascii="Century" w:hAnsi="Century" w:cs="Arial"/>
          <w:color w:val="000000"/>
          <w:lang w:eastAsia="pl-PL"/>
        </w:rPr>
        <w:t> </w:t>
      </w:r>
      <w:r w:rsidRPr="00D36E31">
        <w:rPr>
          <w:rFonts w:ascii="Century" w:hAnsi="Century" w:cs="Arial"/>
          <w:color w:val="000000"/>
          <w:lang w:eastAsia="pl-PL"/>
        </w:rPr>
        <w:t>postępowania poprzez złożenie</w:t>
      </w:r>
      <w:r w:rsidRPr="00D36E31">
        <w:rPr>
          <w:rFonts w:ascii="Century" w:hAnsi="Century" w:cs="Arial"/>
          <w:color w:val="000000"/>
          <w:lang w:eastAsia="pl-PL"/>
        </w:rPr>
        <w:tab/>
        <w:t>pisemnego</w:t>
      </w:r>
      <w:r w:rsidRPr="00D36E31">
        <w:rPr>
          <w:rFonts w:ascii="Century" w:hAnsi="Century" w:cs="Arial"/>
          <w:color w:val="000000"/>
          <w:lang w:eastAsia="pl-PL"/>
        </w:rPr>
        <w:tab/>
        <w:t>powiadomienia (wg</w:t>
      </w:r>
      <w:r w:rsidRPr="00D36E31">
        <w:rPr>
          <w:rFonts w:ascii="Century" w:hAnsi="Century" w:cs="Arial"/>
          <w:color w:val="000000"/>
          <w:lang w:eastAsia="pl-PL"/>
        </w:rPr>
        <w:tab/>
        <w:t>takich</w:t>
      </w:r>
      <w:r w:rsidRPr="00D36E31">
        <w:rPr>
          <w:rFonts w:ascii="Century" w:hAnsi="Century" w:cs="Arial"/>
          <w:color w:val="000000"/>
          <w:lang w:eastAsia="pl-PL"/>
        </w:rPr>
        <w:tab/>
        <w:t>samych zasad</w:t>
      </w:r>
      <w:r w:rsidRPr="00D36E31">
        <w:rPr>
          <w:rFonts w:ascii="Century" w:hAnsi="Century" w:cs="Arial"/>
          <w:color w:val="000000"/>
          <w:lang w:eastAsia="pl-PL"/>
        </w:rPr>
        <w:tab/>
        <w:t>jak wprowadzenie zmian) z napisem na kopercie „WYCOFANIE”.</w:t>
      </w:r>
    </w:p>
    <w:p w:rsidR="00ED685C" w:rsidRPr="00D36E31" w:rsidRDefault="00ED685C" w:rsidP="00ED685C">
      <w:pPr>
        <w:spacing w:before="100" w:after="100" w:line="240" w:lineRule="auto"/>
        <w:jc w:val="both"/>
        <w:rPr>
          <w:rFonts w:ascii="Century" w:hAnsi="Century" w:cs="Arial"/>
          <w:color w:val="000000"/>
          <w:lang w:eastAsia="pl-PL"/>
        </w:rPr>
      </w:pPr>
      <w:r w:rsidRPr="00D36E31">
        <w:rPr>
          <w:rFonts w:ascii="Century" w:hAnsi="Century" w:cs="Arial"/>
          <w:color w:val="000000"/>
          <w:lang w:eastAsia="pl-PL"/>
        </w:rPr>
        <w:t>19.Koperty oznakowane „WYCOFANIE” będą otwierane jako pierwsze. Oferty wycofane nie</w:t>
      </w:r>
      <w:r w:rsidRPr="00D36E31">
        <w:rPr>
          <w:rFonts w:ascii="Century" w:hAnsi="Century" w:cs="Arial"/>
          <w:color w:val="000000"/>
          <w:lang w:eastAsia="pl-PL"/>
        </w:rPr>
        <w:tab/>
        <w:t xml:space="preserve"> będą</w:t>
      </w:r>
      <w:r w:rsidRPr="00D36E31">
        <w:rPr>
          <w:rFonts w:ascii="Century" w:hAnsi="Century" w:cs="Arial"/>
          <w:color w:val="000000"/>
          <w:lang w:eastAsia="pl-PL"/>
        </w:rPr>
        <w:tab/>
        <w:t xml:space="preserve"> otwierane na sesji publicznego otwarcia ofert i zostaną zwrócone wykonawcy.</w:t>
      </w:r>
    </w:p>
    <w:p w:rsidR="00ED685C" w:rsidRPr="00D36E31" w:rsidRDefault="00ED685C" w:rsidP="00ED685C">
      <w:pPr>
        <w:spacing w:before="100" w:after="100" w:line="240" w:lineRule="auto"/>
        <w:jc w:val="both"/>
        <w:rPr>
          <w:rFonts w:ascii="Century" w:hAnsi="Century" w:cs="Arial"/>
          <w:color w:val="000000"/>
          <w:lang w:eastAsia="pl-PL"/>
        </w:rPr>
      </w:pPr>
      <w:r w:rsidRPr="00D36E31">
        <w:rPr>
          <w:rFonts w:ascii="Century" w:hAnsi="Century" w:cs="Arial"/>
          <w:color w:val="000000"/>
          <w:lang w:eastAsia="pl-PL"/>
        </w:rPr>
        <w:t>20.W przypadku nieprawidłowego zaadresowania lub zamknięcia koperty Zamawiający nie bierze odpowiedzialności za złe skierowanie przesyłki lub jej przedterminowe otwarcie. Oferta taka nie weźmie udziału w postępowaniu.</w:t>
      </w:r>
    </w:p>
    <w:p w:rsidR="00ED685C" w:rsidRPr="00D36E31" w:rsidRDefault="00ED685C" w:rsidP="00ED685C">
      <w:pPr>
        <w:spacing w:before="100" w:after="100" w:line="240" w:lineRule="auto"/>
        <w:jc w:val="both"/>
        <w:rPr>
          <w:rFonts w:ascii="Century" w:hAnsi="Century" w:cs="Arial"/>
          <w:color w:val="000000"/>
          <w:lang w:eastAsia="pl-PL"/>
        </w:rPr>
      </w:pPr>
      <w:r w:rsidRPr="00D36E31">
        <w:rPr>
          <w:rFonts w:ascii="Century" w:hAnsi="Century" w:cs="Arial"/>
          <w:color w:val="000000"/>
          <w:lang w:eastAsia="pl-PL"/>
        </w:rPr>
        <w:t>21.Oferta powinna zostać zł</w:t>
      </w:r>
      <w:r w:rsidR="005423E5" w:rsidRPr="00D36E31">
        <w:rPr>
          <w:rFonts w:ascii="Century" w:hAnsi="Century" w:cs="Arial"/>
          <w:color w:val="000000"/>
          <w:lang w:eastAsia="pl-PL"/>
        </w:rPr>
        <w:t xml:space="preserve">ożona </w:t>
      </w:r>
      <w:r w:rsidRPr="00D36E31">
        <w:rPr>
          <w:rFonts w:ascii="Century" w:hAnsi="Century" w:cs="Arial"/>
          <w:color w:val="000000"/>
          <w:lang w:eastAsia="pl-PL"/>
        </w:rPr>
        <w:t xml:space="preserve">w </w:t>
      </w:r>
      <w:r w:rsidRPr="00D36E31">
        <w:rPr>
          <w:rFonts w:ascii="Century" w:hAnsi="Century" w:cs="Arial"/>
          <w:b/>
          <w:color w:val="000000"/>
          <w:lang w:eastAsia="pl-PL"/>
        </w:rPr>
        <w:t xml:space="preserve">Urzędzie Gminy </w:t>
      </w:r>
      <w:r w:rsidR="00995199">
        <w:rPr>
          <w:rFonts w:ascii="Century" w:hAnsi="Century" w:cs="Arial"/>
          <w:b/>
          <w:color w:val="000000"/>
          <w:lang w:eastAsia="pl-PL"/>
        </w:rPr>
        <w:t>Raciąż, 09-140 Raciąż, ul. Kilińskiego</w:t>
      </w:r>
      <w:r w:rsidR="006C10B5">
        <w:rPr>
          <w:rFonts w:ascii="Century" w:hAnsi="Century" w:cs="Arial"/>
          <w:b/>
          <w:color w:val="000000"/>
          <w:lang w:eastAsia="pl-PL"/>
        </w:rPr>
        <w:t> </w:t>
      </w:r>
      <w:r w:rsidR="00995199">
        <w:rPr>
          <w:rFonts w:ascii="Century" w:hAnsi="Century" w:cs="Arial"/>
          <w:b/>
          <w:color w:val="000000"/>
          <w:lang w:eastAsia="pl-PL"/>
        </w:rPr>
        <w:t>2, sekretariat (pokój nr 14),</w:t>
      </w:r>
      <w:r w:rsidRPr="00D36E31">
        <w:rPr>
          <w:rFonts w:ascii="Century" w:hAnsi="Century" w:cs="Arial"/>
          <w:b/>
          <w:color w:val="000000"/>
          <w:lang w:eastAsia="pl-PL"/>
        </w:rPr>
        <w:t xml:space="preserve">  </w:t>
      </w:r>
      <w:r w:rsidRPr="00D36E31">
        <w:rPr>
          <w:rFonts w:ascii="Century" w:hAnsi="Century" w:cs="Arial"/>
          <w:color w:val="000000"/>
          <w:lang w:eastAsia="pl-PL"/>
        </w:rPr>
        <w:t xml:space="preserve">w zamkniętej kopercie z oznaczeniem: </w:t>
      </w:r>
    </w:p>
    <w:p w:rsidR="00995199" w:rsidRDefault="00626AF0" w:rsidP="00995199">
      <w:pPr>
        <w:pStyle w:val="Tekstpodstawowywcity"/>
        <w:ind w:left="0"/>
        <w:jc w:val="center"/>
        <w:rPr>
          <w:rFonts w:ascii="Century" w:hAnsi="Century" w:cs="Arial"/>
          <w:b/>
          <w:i/>
          <w:sz w:val="22"/>
          <w:szCs w:val="22"/>
        </w:rPr>
      </w:pPr>
      <w:r w:rsidRPr="00D36E31">
        <w:rPr>
          <w:rFonts w:ascii="Century" w:hAnsi="Century" w:cs="Arial"/>
          <w:b/>
          <w:i/>
          <w:color w:val="000000"/>
          <w:sz w:val="22"/>
          <w:szCs w:val="22"/>
        </w:rPr>
        <w:t>"Oferta na</w:t>
      </w:r>
      <w:r w:rsidR="005423E5" w:rsidRPr="00D36E31">
        <w:rPr>
          <w:rFonts w:ascii="Century" w:hAnsi="Century" w:cs="Arial"/>
          <w:b/>
          <w:i/>
          <w:color w:val="000000"/>
          <w:sz w:val="22"/>
          <w:szCs w:val="22"/>
        </w:rPr>
        <w:t xml:space="preserve"> dostawę </w:t>
      </w:r>
      <w:r w:rsidR="005603DA">
        <w:rPr>
          <w:rFonts w:ascii="Century" w:hAnsi="Century" w:cs="Arial"/>
          <w:b/>
          <w:i/>
          <w:color w:val="000000"/>
          <w:sz w:val="22"/>
          <w:szCs w:val="22"/>
        </w:rPr>
        <w:t xml:space="preserve">nowego </w:t>
      </w:r>
      <w:r w:rsidR="00995199">
        <w:rPr>
          <w:rFonts w:ascii="Century" w:hAnsi="Century" w:cs="Arial"/>
          <w:b/>
          <w:i/>
          <w:color w:val="000000"/>
          <w:sz w:val="22"/>
          <w:szCs w:val="22"/>
        </w:rPr>
        <w:t xml:space="preserve">średniego </w:t>
      </w:r>
      <w:r w:rsidR="005423E5" w:rsidRPr="00D36E31">
        <w:rPr>
          <w:rFonts w:ascii="Century" w:hAnsi="Century" w:cs="Arial"/>
          <w:b/>
          <w:i/>
          <w:sz w:val="22"/>
          <w:szCs w:val="22"/>
        </w:rPr>
        <w:t>samochodu ratowniczo – gaśniczego</w:t>
      </w:r>
    </w:p>
    <w:p w:rsidR="00ED685C" w:rsidRPr="00D36E31" w:rsidRDefault="005423E5" w:rsidP="00995199">
      <w:pPr>
        <w:pStyle w:val="Tekstpodstawowywcity"/>
        <w:ind w:left="0"/>
        <w:jc w:val="center"/>
        <w:rPr>
          <w:rFonts w:ascii="Century" w:hAnsi="Century"/>
          <w:sz w:val="22"/>
          <w:szCs w:val="22"/>
        </w:rPr>
      </w:pPr>
      <w:r w:rsidRPr="00D36E31">
        <w:rPr>
          <w:rFonts w:ascii="Century" w:hAnsi="Century" w:cs="Arial"/>
          <w:b/>
          <w:i/>
          <w:sz w:val="22"/>
          <w:szCs w:val="22"/>
        </w:rPr>
        <w:t xml:space="preserve">o napędzie 4x4 </w:t>
      </w:r>
      <w:r w:rsidRPr="00D36E31">
        <w:rPr>
          <w:rFonts w:ascii="Century" w:hAnsi="Century" w:cs="Arial"/>
          <w:b/>
          <w:i/>
          <w:color w:val="000000"/>
          <w:sz w:val="22"/>
          <w:szCs w:val="22"/>
        </w:rPr>
        <w:t xml:space="preserve"> - nie otwierać do dni</w:t>
      </w:r>
      <w:r w:rsidR="00995199">
        <w:rPr>
          <w:rFonts w:ascii="Century" w:hAnsi="Century" w:cs="Arial"/>
          <w:b/>
          <w:i/>
          <w:color w:val="000000"/>
          <w:sz w:val="22"/>
          <w:szCs w:val="22"/>
        </w:rPr>
        <w:t xml:space="preserve">em </w:t>
      </w:r>
      <w:r w:rsidR="006833E6">
        <w:rPr>
          <w:rFonts w:ascii="Century" w:hAnsi="Century" w:cs="Arial"/>
          <w:b/>
          <w:i/>
          <w:color w:val="000000"/>
          <w:sz w:val="22"/>
          <w:szCs w:val="22"/>
        </w:rPr>
        <w:t>5</w:t>
      </w:r>
      <w:r w:rsidR="00995199">
        <w:rPr>
          <w:rFonts w:ascii="Century" w:hAnsi="Century" w:cs="Arial"/>
          <w:b/>
          <w:i/>
          <w:color w:val="000000"/>
          <w:sz w:val="22"/>
          <w:szCs w:val="22"/>
        </w:rPr>
        <w:t xml:space="preserve"> września 2018 r. godz. 12:30</w:t>
      </w:r>
      <w:r w:rsidR="00ED685C" w:rsidRPr="00D36E31">
        <w:rPr>
          <w:rFonts w:ascii="Century" w:hAnsi="Century" w:cs="Arial"/>
          <w:b/>
          <w:i/>
          <w:color w:val="000000"/>
          <w:sz w:val="22"/>
          <w:szCs w:val="22"/>
        </w:rPr>
        <w:t>".</w:t>
      </w:r>
    </w:p>
    <w:p w:rsidR="00ED685C" w:rsidRPr="00D36E31" w:rsidRDefault="00ED685C" w:rsidP="00ED685C">
      <w:pPr>
        <w:spacing w:after="0" w:line="240" w:lineRule="auto"/>
        <w:jc w:val="both"/>
        <w:rPr>
          <w:rFonts w:ascii="Century" w:hAnsi="Century" w:cs="Arial"/>
          <w:lang w:eastAsia="pl-PL"/>
        </w:rPr>
      </w:pPr>
    </w:p>
    <w:p w:rsidR="00ED685C" w:rsidRPr="00D36E31"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XI</w:t>
      </w:r>
      <w:r w:rsidRPr="00D36E31">
        <w:rPr>
          <w:rFonts w:ascii="Century" w:hAnsi="Century" w:cs="Arial"/>
          <w:b/>
          <w:lang w:eastAsia="pl-PL"/>
        </w:rPr>
        <w:tab/>
        <w:t>MIEJSCE ORAZ TERMIN SKŁADANIA I OTWARCIA OFERT</w:t>
      </w:r>
    </w:p>
    <w:p w:rsidR="00ED685C" w:rsidRPr="00D36E31" w:rsidRDefault="00ED685C" w:rsidP="00ED685C">
      <w:pPr>
        <w:spacing w:after="0" w:line="240" w:lineRule="auto"/>
        <w:ind w:left="705" w:hanging="705"/>
        <w:jc w:val="both"/>
        <w:rPr>
          <w:rFonts w:ascii="Century" w:hAnsi="Century" w:cs="Arial"/>
          <w:lang w:eastAsia="pl-PL"/>
        </w:rPr>
      </w:pPr>
      <w:r w:rsidRPr="00D36E31">
        <w:rPr>
          <w:rFonts w:ascii="Century" w:hAnsi="Century" w:cs="Arial"/>
          <w:lang w:eastAsia="pl-PL"/>
        </w:rPr>
        <w:t>Miejsce składania ofert:</w:t>
      </w:r>
    </w:p>
    <w:p w:rsidR="00995199" w:rsidRDefault="00ED685C" w:rsidP="00ED685C">
      <w:pPr>
        <w:spacing w:after="0" w:line="240" w:lineRule="auto"/>
        <w:jc w:val="both"/>
        <w:rPr>
          <w:rFonts w:ascii="Century" w:hAnsi="Century" w:cs="Arial"/>
          <w:lang w:eastAsia="pl-PL"/>
        </w:rPr>
      </w:pPr>
      <w:r w:rsidRPr="00D36E31">
        <w:rPr>
          <w:rFonts w:ascii="Century" w:hAnsi="Century" w:cs="Arial"/>
          <w:lang w:eastAsia="pl-PL"/>
        </w:rPr>
        <w:t xml:space="preserve">Urząd Gminy </w:t>
      </w:r>
      <w:r w:rsidR="00995199">
        <w:rPr>
          <w:rFonts w:ascii="Century" w:hAnsi="Century" w:cs="Arial"/>
          <w:lang w:eastAsia="pl-PL"/>
        </w:rPr>
        <w:t>Raciąż</w:t>
      </w:r>
      <w:r w:rsidRPr="00D36E31">
        <w:rPr>
          <w:rFonts w:ascii="Century" w:hAnsi="Century" w:cs="Arial"/>
          <w:lang w:eastAsia="pl-PL"/>
        </w:rPr>
        <w:t xml:space="preserve">, ul. </w:t>
      </w:r>
      <w:r w:rsidR="00995199">
        <w:rPr>
          <w:rFonts w:ascii="Century" w:hAnsi="Century" w:cs="Arial"/>
          <w:lang w:eastAsia="pl-PL"/>
        </w:rPr>
        <w:t xml:space="preserve">Kilińskiego 2, 09-10 Raciąż, sekretariat (pokój nr 14) </w:t>
      </w:r>
    </w:p>
    <w:p w:rsidR="004A01E1" w:rsidRPr="00AC4305" w:rsidRDefault="00995199" w:rsidP="00ED685C">
      <w:pPr>
        <w:spacing w:after="0" w:line="240" w:lineRule="auto"/>
        <w:jc w:val="both"/>
        <w:rPr>
          <w:rFonts w:ascii="Century" w:hAnsi="Century" w:cs="Arial"/>
          <w:b/>
          <w:lang w:eastAsia="pl-PL"/>
        </w:rPr>
      </w:pPr>
      <w:r w:rsidRPr="00AC4305">
        <w:rPr>
          <w:rFonts w:ascii="Century" w:hAnsi="Century" w:cs="Arial"/>
          <w:b/>
          <w:lang w:eastAsia="pl-PL"/>
        </w:rPr>
        <w:lastRenderedPageBreak/>
        <w:t>Te</w:t>
      </w:r>
      <w:r w:rsidR="00ED685C" w:rsidRPr="00AC4305">
        <w:rPr>
          <w:rFonts w:ascii="Century" w:hAnsi="Century" w:cs="Arial"/>
          <w:b/>
          <w:lang w:eastAsia="pl-PL"/>
        </w:rPr>
        <w:t>rmin składania ofert</w:t>
      </w:r>
      <w:r w:rsidR="00ED685C" w:rsidRPr="00AC4305">
        <w:rPr>
          <w:rFonts w:ascii="Century" w:hAnsi="Century" w:cs="Arial"/>
          <w:b/>
          <w:lang w:eastAsia="pl-PL"/>
        </w:rPr>
        <w:tab/>
      </w:r>
      <w:r w:rsidR="00ED685C" w:rsidRPr="00AC4305">
        <w:rPr>
          <w:rFonts w:ascii="Century" w:hAnsi="Century" w:cs="Arial"/>
          <w:b/>
          <w:lang w:eastAsia="pl-PL"/>
        </w:rPr>
        <w:tab/>
      </w:r>
      <w:r w:rsidRPr="00AC4305">
        <w:rPr>
          <w:rFonts w:ascii="Century" w:hAnsi="Century" w:cs="Arial"/>
          <w:b/>
          <w:lang w:eastAsia="pl-PL"/>
        </w:rPr>
        <w:t xml:space="preserve">    do 0</w:t>
      </w:r>
      <w:r w:rsidR="006833E6" w:rsidRPr="00AC4305">
        <w:rPr>
          <w:rFonts w:ascii="Century" w:hAnsi="Century" w:cs="Arial"/>
          <w:b/>
          <w:lang w:eastAsia="pl-PL"/>
        </w:rPr>
        <w:t>5</w:t>
      </w:r>
      <w:r w:rsidRPr="00AC4305">
        <w:rPr>
          <w:rFonts w:ascii="Century" w:hAnsi="Century" w:cs="Arial"/>
          <w:b/>
          <w:lang w:eastAsia="pl-PL"/>
        </w:rPr>
        <w:t>.09.2018 r. do godz. 12:00</w:t>
      </w:r>
      <w:r w:rsidR="00ED685C" w:rsidRPr="00AC4305">
        <w:rPr>
          <w:rFonts w:ascii="Century" w:hAnsi="Century" w:cs="Arial"/>
          <w:b/>
          <w:lang w:eastAsia="pl-PL"/>
        </w:rPr>
        <w:t>,</w:t>
      </w:r>
    </w:p>
    <w:p w:rsidR="00ED685C" w:rsidRPr="00AC4305" w:rsidRDefault="00ED685C" w:rsidP="00ED685C">
      <w:pPr>
        <w:spacing w:after="0" w:line="240" w:lineRule="auto"/>
        <w:jc w:val="both"/>
        <w:rPr>
          <w:rFonts w:ascii="Century" w:hAnsi="Century" w:cs="Arial"/>
          <w:b/>
          <w:lang w:eastAsia="pl-PL"/>
        </w:rPr>
      </w:pPr>
      <w:r w:rsidRPr="00AC4305">
        <w:rPr>
          <w:rFonts w:ascii="Century" w:hAnsi="Century" w:cs="Arial"/>
          <w:b/>
          <w:lang w:eastAsia="pl-PL"/>
        </w:rPr>
        <w:t>Miejsce otwarcia ofert:</w:t>
      </w:r>
    </w:p>
    <w:p w:rsidR="00ED685C" w:rsidRPr="00AC4305" w:rsidRDefault="00ED685C" w:rsidP="00ED685C">
      <w:pPr>
        <w:spacing w:after="0" w:line="240" w:lineRule="auto"/>
        <w:jc w:val="both"/>
        <w:rPr>
          <w:rFonts w:ascii="Century" w:hAnsi="Century" w:cs="Arial"/>
          <w:b/>
          <w:lang w:eastAsia="pl-PL"/>
        </w:rPr>
      </w:pPr>
      <w:r w:rsidRPr="00AC4305">
        <w:rPr>
          <w:rFonts w:ascii="Century" w:hAnsi="Century" w:cs="Arial"/>
          <w:b/>
          <w:lang w:eastAsia="pl-PL"/>
        </w:rPr>
        <w:t xml:space="preserve">Urząd Gminy </w:t>
      </w:r>
      <w:r w:rsidR="00995199" w:rsidRPr="00AC4305">
        <w:rPr>
          <w:rFonts w:ascii="Century" w:hAnsi="Century" w:cs="Arial"/>
          <w:b/>
          <w:lang w:eastAsia="pl-PL"/>
        </w:rPr>
        <w:t>Raciąż, ul. Kilińskiego 2, 09-10 Raciąż, sekretariat (pokój nr 14)</w:t>
      </w:r>
    </w:p>
    <w:p w:rsidR="00ED685C" w:rsidRPr="00AC4305" w:rsidRDefault="005423E5" w:rsidP="00ED685C">
      <w:pPr>
        <w:spacing w:after="0" w:line="240" w:lineRule="auto"/>
        <w:jc w:val="both"/>
        <w:rPr>
          <w:rFonts w:ascii="Century" w:hAnsi="Century" w:cs="Arial"/>
          <w:b/>
          <w:lang w:eastAsia="pl-PL"/>
        </w:rPr>
      </w:pPr>
      <w:r w:rsidRPr="00AC4305">
        <w:rPr>
          <w:rFonts w:ascii="Century" w:hAnsi="Century" w:cs="Arial"/>
          <w:b/>
          <w:lang w:eastAsia="pl-PL"/>
        </w:rPr>
        <w:t>Termin otwarcia ofert</w:t>
      </w:r>
      <w:r w:rsidRPr="00AC4305">
        <w:rPr>
          <w:rFonts w:ascii="Century" w:hAnsi="Century" w:cs="Arial"/>
          <w:b/>
          <w:lang w:eastAsia="pl-PL"/>
        </w:rPr>
        <w:tab/>
      </w:r>
      <w:r w:rsidRPr="00AC4305">
        <w:rPr>
          <w:rFonts w:ascii="Century" w:hAnsi="Century" w:cs="Arial"/>
          <w:b/>
          <w:lang w:eastAsia="pl-PL"/>
        </w:rPr>
        <w:tab/>
      </w:r>
      <w:r w:rsidR="00995199" w:rsidRPr="00AC4305">
        <w:rPr>
          <w:rFonts w:ascii="Century" w:hAnsi="Century" w:cs="Arial"/>
          <w:b/>
          <w:lang w:eastAsia="pl-PL"/>
        </w:rPr>
        <w:t xml:space="preserve">    0</w:t>
      </w:r>
      <w:r w:rsidR="006833E6" w:rsidRPr="00AC4305">
        <w:rPr>
          <w:rFonts w:ascii="Century" w:hAnsi="Century" w:cs="Arial"/>
          <w:b/>
          <w:lang w:eastAsia="pl-PL"/>
        </w:rPr>
        <w:t>5</w:t>
      </w:r>
      <w:r w:rsidR="00995199" w:rsidRPr="00AC4305">
        <w:rPr>
          <w:rFonts w:ascii="Century" w:hAnsi="Century" w:cs="Arial"/>
          <w:b/>
          <w:lang w:eastAsia="pl-PL"/>
        </w:rPr>
        <w:t xml:space="preserve">.09.2018 r. </w:t>
      </w:r>
      <w:r w:rsidR="00ED685C" w:rsidRPr="00AC4305">
        <w:rPr>
          <w:rFonts w:ascii="Century" w:hAnsi="Century" w:cs="Arial"/>
          <w:b/>
          <w:lang w:eastAsia="pl-PL"/>
        </w:rPr>
        <w:t xml:space="preserve"> o godz. 1</w:t>
      </w:r>
      <w:r w:rsidR="00995199" w:rsidRPr="00AC4305">
        <w:rPr>
          <w:rFonts w:ascii="Century" w:hAnsi="Century" w:cs="Arial"/>
          <w:b/>
          <w:lang w:eastAsia="pl-PL"/>
        </w:rPr>
        <w:t>2</w:t>
      </w:r>
      <w:r w:rsidR="00ED685C" w:rsidRPr="00AC4305">
        <w:rPr>
          <w:rFonts w:ascii="Century" w:hAnsi="Century" w:cs="Arial"/>
          <w:b/>
          <w:lang w:eastAsia="pl-PL"/>
        </w:rPr>
        <w:t>.</w:t>
      </w:r>
      <w:r w:rsidR="00995199" w:rsidRPr="00AC4305">
        <w:rPr>
          <w:rFonts w:ascii="Century" w:hAnsi="Century" w:cs="Arial"/>
          <w:b/>
          <w:lang w:eastAsia="pl-PL"/>
        </w:rPr>
        <w:t>3</w:t>
      </w:r>
      <w:r w:rsidR="00ED685C" w:rsidRPr="00AC4305">
        <w:rPr>
          <w:rFonts w:ascii="Century" w:hAnsi="Century" w:cs="Arial"/>
          <w:b/>
          <w:lang w:eastAsia="pl-PL"/>
        </w:rPr>
        <w:t>0</w:t>
      </w:r>
    </w:p>
    <w:p w:rsidR="00ED685C" w:rsidRPr="00AC4305" w:rsidRDefault="00ED685C" w:rsidP="00ED685C">
      <w:pPr>
        <w:spacing w:after="0" w:line="240" w:lineRule="auto"/>
        <w:jc w:val="both"/>
        <w:rPr>
          <w:rFonts w:ascii="Century" w:hAnsi="Century"/>
          <w:b/>
          <w:lang w:eastAsia="pl-PL"/>
        </w:rPr>
      </w:pPr>
      <w:r w:rsidRPr="00AC4305">
        <w:rPr>
          <w:rFonts w:ascii="Century" w:hAnsi="Century"/>
          <w:b/>
          <w:lang w:eastAsia="pl-PL"/>
        </w:rPr>
        <w:t xml:space="preserve"> </w:t>
      </w:r>
    </w:p>
    <w:p w:rsidR="00ED685C" w:rsidRPr="00D36E31" w:rsidRDefault="00ED685C" w:rsidP="00ED685C">
      <w:pPr>
        <w:spacing w:after="0" w:line="240" w:lineRule="auto"/>
        <w:jc w:val="both"/>
        <w:rPr>
          <w:rFonts w:ascii="Century" w:hAnsi="Century"/>
          <w:lang w:eastAsia="pl-PL"/>
        </w:rPr>
      </w:pPr>
      <w:r w:rsidRPr="00D36E31">
        <w:rPr>
          <w:rFonts w:ascii="Century" w:hAnsi="Century" w:cs="Arial"/>
          <w:lang w:eastAsia="pl-PL"/>
        </w:rPr>
        <w:t>Otwarcie ofert jest jawne. Bezpośrednio przed otwarciem ofert zamawiający poda kwotę, jaką zamierza przeznaczyć na sfinansowanie zamówienia. Podczas otwarcia ofert zamawiający poda nazwy i adresy wykonawców, a także informacje dotyczące ceny, terminu wykonania zamówienia zawartych w ofertach. Niezwłocznie po otwarciu ofert zamawiający zamieści te informacje na stronie internetowej. Wykonawcy mogą uczestniczyć w sesji otwarcia ofert.</w:t>
      </w:r>
    </w:p>
    <w:p w:rsidR="00ED685C" w:rsidRPr="00D36E31" w:rsidRDefault="00ED685C" w:rsidP="00ED685C">
      <w:pPr>
        <w:spacing w:after="0" w:line="240" w:lineRule="auto"/>
        <w:jc w:val="both"/>
        <w:rPr>
          <w:rFonts w:ascii="Century" w:hAnsi="Century"/>
          <w:lang w:eastAsia="pl-PL"/>
        </w:rPr>
      </w:pPr>
    </w:p>
    <w:p w:rsidR="00ED685C" w:rsidRPr="00D36E31" w:rsidRDefault="00ED685C" w:rsidP="00ED685C">
      <w:pPr>
        <w:keepNext/>
        <w:spacing w:after="0" w:line="240" w:lineRule="auto"/>
        <w:ind w:left="705" w:hanging="705"/>
        <w:jc w:val="both"/>
        <w:outlineLvl w:val="2"/>
        <w:rPr>
          <w:rFonts w:ascii="Century" w:hAnsi="Century" w:cs="Arial"/>
          <w:b/>
          <w:lang w:eastAsia="pl-PL"/>
        </w:rPr>
      </w:pPr>
      <w:r w:rsidRPr="00D36E31">
        <w:rPr>
          <w:rFonts w:ascii="Century" w:hAnsi="Century" w:cs="Arial"/>
          <w:b/>
          <w:lang w:eastAsia="pl-PL"/>
        </w:rPr>
        <w:t>XII</w:t>
      </w:r>
      <w:r w:rsidRPr="00D36E31">
        <w:rPr>
          <w:rFonts w:ascii="Century" w:hAnsi="Century" w:cs="Arial"/>
          <w:b/>
          <w:lang w:eastAsia="pl-PL"/>
        </w:rPr>
        <w:tab/>
        <w:t>OPIS SPOSOBU OBLICZENIA CENY</w:t>
      </w:r>
      <w:r w:rsidRPr="00D36E31">
        <w:rPr>
          <w:rFonts w:ascii="Century" w:hAnsi="Century"/>
          <w:color w:val="000000"/>
          <w:lang w:eastAsia="pl-PL"/>
        </w:rPr>
        <w:t xml:space="preserve"> </w:t>
      </w:r>
    </w:p>
    <w:p w:rsidR="00177191" w:rsidRPr="00D36E31" w:rsidRDefault="00177191" w:rsidP="00995199">
      <w:pPr>
        <w:keepNext/>
        <w:spacing w:after="0" w:line="240" w:lineRule="auto"/>
        <w:jc w:val="both"/>
        <w:outlineLvl w:val="2"/>
        <w:rPr>
          <w:rFonts w:ascii="Century" w:hAnsi="Century"/>
          <w:color w:val="000000"/>
          <w:lang w:eastAsia="pl-PL"/>
        </w:rPr>
      </w:pPr>
      <w:r w:rsidRPr="00D36E31">
        <w:rPr>
          <w:rFonts w:ascii="Century" w:hAnsi="Century"/>
          <w:color w:val="000000"/>
          <w:lang w:eastAsia="pl-PL"/>
        </w:rPr>
        <w:t>Cena oferty - łączna cena brutto żądana przez wykonawcę za</w:t>
      </w:r>
      <w:r w:rsidR="008B0C96" w:rsidRPr="00D36E31">
        <w:rPr>
          <w:rFonts w:ascii="Century" w:hAnsi="Century"/>
          <w:color w:val="000000"/>
          <w:lang w:eastAsia="pl-PL"/>
        </w:rPr>
        <w:t xml:space="preserve"> dostawę </w:t>
      </w:r>
      <w:r w:rsidR="005603DA">
        <w:rPr>
          <w:rFonts w:ascii="Century" w:hAnsi="Century"/>
          <w:color w:val="000000"/>
          <w:lang w:eastAsia="pl-PL"/>
        </w:rPr>
        <w:t xml:space="preserve">nowego </w:t>
      </w:r>
      <w:r w:rsidR="00995199">
        <w:rPr>
          <w:rFonts w:ascii="Century" w:hAnsi="Century" w:cs="Arial"/>
        </w:rPr>
        <w:t>średniego</w:t>
      </w:r>
      <w:r w:rsidR="008B0C96" w:rsidRPr="00D36E31">
        <w:rPr>
          <w:rFonts w:ascii="Century" w:hAnsi="Century" w:cs="Arial"/>
        </w:rPr>
        <w:t xml:space="preserve"> samochodu ratowniczo – gaśniczego o napędzie 4x4 określonego</w:t>
      </w:r>
      <w:r w:rsidR="00EC14C3">
        <w:rPr>
          <w:rFonts w:ascii="Century" w:hAnsi="Century" w:cs="Arial"/>
        </w:rPr>
        <w:t xml:space="preserve"> </w:t>
      </w:r>
      <w:r w:rsidRPr="00D36E31">
        <w:rPr>
          <w:rFonts w:ascii="Century" w:hAnsi="Century"/>
          <w:color w:val="000000"/>
          <w:lang w:eastAsia="pl-PL"/>
        </w:rPr>
        <w:t>specyfikacją</w:t>
      </w:r>
      <w:r w:rsidR="008B0C96" w:rsidRPr="00D36E31">
        <w:rPr>
          <w:rFonts w:ascii="Century" w:hAnsi="Century"/>
          <w:color w:val="000000"/>
          <w:lang w:eastAsia="pl-PL"/>
        </w:rPr>
        <w:t xml:space="preserve"> </w:t>
      </w:r>
      <w:r w:rsidRPr="00D36E31">
        <w:rPr>
          <w:rFonts w:ascii="Century" w:hAnsi="Century"/>
          <w:color w:val="000000"/>
          <w:lang w:eastAsia="pl-PL"/>
        </w:rPr>
        <w:t>istotnych warunków zamówienia i postanowieniami</w:t>
      </w:r>
      <w:r w:rsidR="008B0C96" w:rsidRPr="00D36E31">
        <w:rPr>
          <w:rFonts w:ascii="Century" w:hAnsi="Century"/>
          <w:color w:val="000000"/>
          <w:lang w:eastAsia="pl-PL"/>
        </w:rPr>
        <w:t xml:space="preserve"> </w:t>
      </w:r>
      <w:r w:rsidRPr="00D36E31">
        <w:rPr>
          <w:rFonts w:ascii="Century" w:hAnsi="Century"/>
          <w:color w:val="000000"/>
          <w:lang w:eastAsia="pl-PL"/>
        </w:rPr>
        <w:t xml:space="preserve">projektu umowy, uwzględniająca wszelkie koszty związane z realizacją </w:t>
      </w:r>
      <w:r w:rsidR="008B0C96" w:rsidRPr="00D36E31">
        <w:rPr>
          <w:rFonts w:ascii="Century" w:hAnsi="Century"/>
          <w:color w:val="000000"/>
          <w:lang w:eastAsia="pl-PL"/>
        </w:rPr>
        <w:t xml:space="preserve"> </w:t>
      </w:r>
      <w:r w:rsidRPr="00D36E31">
        <w:rPr>
          <w:rFonts w:ascii="Century" w:hAnsi="Century"/>
          <w:color w:val="000000"/>
          <w:lang w:eastAsia="pl-PL"/>
        </w:rPr>
        <w:t>zamówienia.</w:t>
      </w:r>
    </w:p>
    <w:p w:rsidR="00177191" w:rsidRPr="00D36E31" w:rsidRDefault="00177191" w:rsidP="008B0C96">
      <w:pPr>
        <w:spacing w:before="100" w:after="100" w:line="240" w:lineRule="auto"/>
        <w:ind w:right="-2"/>
        <w:jc w:val="both"/>
        <w:rPr>
          <w:rFonts w:ascii="Century" w:hAnsi="Century"/>
          <w:color w:val="000000"/>
          <w:lang w:eastAsia="pl-PL"/>
        </w:rPr>
      </w:pPr>
      <w:r w:rsidRPr="00D36E31">
        <w:rPr>
          <w:rFonts w:ascii="Century" w:hAnsi="Century"/>
          <w:color w:val="000000"/>
          <w:lang w:eastAsia="pl-PL"/>
        </w:rPr>
        <w:t>Zawarta w ofercie wysokość wynagrodzenia ryczałtowego jest ostateczna</w:t>
      </w:r>
      <w:r w:rsidR="008B0C96" w:rsidRPr="00D36E31">
        <w:rPr>
          <w:rFonts w:ascii="Century" w:hAnsi="Century"/>
          <w:color w:val="000000"/>
          <w:lang w:eastAsia="pl-PL"/>
        </w:rPr>
        <w:t xml:space="preserve">, niezależnie od </w:t>
      </w:r>
      <w:r w:rsidRPr="00D36E31">
        <w:rPr>
          <w:rFonts w:ascii="Century" w:hAnsi="Century"/>
          <w:color w:val="000000"/>
          <w:lang w:eastAsia="pl-PL"/>
        </w:rPr>
        <w:t>innych świadczeń oraz ponoszonych przez wyko</w:t>
      </w:r>
      <w:r w:rsidR="008B0C96" w:rsidRPr="00D36E31">
        <w:rPr>
          <w:rFonts w:ascii="Century" w:hAnsi="Century"/>
          <w:color w:val="000000"/>
          <w:lang w:eastAsia="pl-PL"/>
        </w:rPr>
        <w:t xml:space="preserve">nawcę kosztów ich realizacji.  </w:t>
      </w:r>
    </w:p>
    <w:p w:rsidR="00ED685C" w:rsidRPr="00D36E31" w:rsidRDefault="00ED685C" w:rsidP="00ED685C">
      <w:pPr>
        <w:spacing w:before="100" w:after="100" w:line="240" w:lineRule="auto"/>
        <w:ind w:right="-2"/>
        <w:jc w:val="both"/>
        <w:rPr>
          <w:rFonts w:ascii="Century" w:hAnsi="Century"/>
          <w:color w:val="000000"/>
          <w:lang w:eastAsia="pl-PL"/>
        </w:rPr>
      </w:pPr>
      <w:r w:rsidRPr="00D36E31">
        <w:rPr>
          <w:rFonts w:ascii="Century" w:hAnsi="Century"/>
          <w:color w:val="000000"/>
          <w:lang w:eastAsia="pl-PL"/>
        </w:rPr>
        <w:t>Wykonawca</w:t>
      </w:r>
      <w:r w:rsidRPr="00D36E31">
        <w:rPr>
          <w:rFonts w:ascii="Century" w:hAnsi="Century"/>
          <w:color w:val="000000"/>
          <w:lang w:eastAsia="pl-PL"/>
        </w:rPr>
        <w:tab/>
        <w:t>zobowiązany</w:t>
      </w:r>
      <w:r w:rsidRPr="00D36E31">
        <w:rPr>
          <w:rFonts w:ascii="Century" w:hAnsi="Century"/>
          <w:color w:val="000000"/>
          <w:lang w:eastAsia="pl-PL"/>
        </w:rPr>
        <w:tab/>
        <w:t xml:space="preserve">jest podać na formularzu oferty (załącznik nr 1 do SIWZ) </w:t>
      </w:r>
      <w:r w:rsidR="008B0C96" w:rsidRPr="00D36E31">
        <w:rPr>
          <w:rFonts w:ascii="Century" w:hAnsi="Century"/>
          <w:color w:val="000000"/>
          <w:lang w:eastAsia="pl-PL"/>
        </w:rPr>
        <w:t>cenę oferty.</w:t>
      </w:r>
    </w:p>
    <w:p w:rsidR="00ED685C" w:rsidRPr="00D36E31" w:rsidRDefault="00ED685C" w:rsidP="00EC14C3">
      <w:pPr>
        <w:spacing w:before="100" w:after="100" w:line="240" w:lineRule="auto"/>
        <w:ind w:right="-2"/>
        <w:jc w:val="both"/>
        <w:rPr>
          <w:rFonts w:ascii="Century" w:hAnsi="Century"/>
          <w:color w:val="000000"/>
          <w:lang w:eastAsia="pl-PL"/>
        </w:rPr>
      </w:pPr>
      <w:r w:rsidRPr="00D36E31">
        <w:rPr>
          <w:rFonts w:ascii="Century" w:hAnsi="Century"/>
          <w:color w:val="000000"/>
          <w:lang w:eastAsia="pl-PL"/>
        </w:rPr>
        <w:t>Cenę</w:t>
      </w:r>
      <w:r w:rsidRPr="00D36E31">
        <w:rPr>
          <w:rFonts w:ascii="Century" w:hAnsi="Century"/>
          <w:color w:val="000000"/>
          <w:lang w:eastAsia="pl-PL"/>
        </w:rPr>
        <w:tab/>
        <w:t>łączną</w:t>
      </w:r>
      <w:r w:rsidRPr="00D36E31">
        <w:rPr>
          <w:rFonts w:ascii="Century" w:hAnsi="Century"/>
          <w:color w:val="000000"/>
          <w:lang w:eastAsia="pl-PL"/>
        </w:rPr>
        <w:tab/>
        <w:t xml:space="preserve"> należy podać w złotych w</w:t>
      </w:r>
      <w:r w:rsidRPr="00D36E31">
        <w:rPr>
          <w:rFonts w:ascii="Century" w:hAnsi="Century"/>
          <w:color w:val="000000"/>
          <w:lang w:eastAsia="pl-PL"/>
        </w:rPr>
        <w:tab/>
        <w:t>kwocie brutto</w:t>
      </w:r>
      <w:r w:rsidRPr="00D36E31">
        <w:rPr>
          <w:rFonts w:ascii="Century" w:hAnsi="Century"/>
          <w:color w:val="000000"/>
          <w:lang w:eastAsia="pl-PL"/>
        </w:rPr>
        <w:tab/>
        <w:t xml:space="preserve"> w</w:t>
      </w:r>
      <w:r w:rsidR="00EC14C3">
        <w:rPr>
          <w:rFonts w:ascii="Century" w:hAnsi="Century"/>
          <w:color w:val="000000"/>
          <w:lang w:eastAsia="pl-PL"/>
        </w:rPr>
        <w:t xml:space="preserve"> </w:t>
      </w:r>
      <w:r w:rsidRPr="00D36E31">
        <w:rPr>
          <w:rFonts w:ascii="Century" w:hAnsi="Century"/>
          <w:color w:val="000000"/>
          <w:lang w:eastAsia="pl-PL"/>
        </w:rPr>
        <w:t>odniesieniu do całego przedmiotu zamówienia, z dokładnością do dwóch miejsc po przecinku (zgodnie z matematycznymi zasadami zaokrągleń) wraz z wyszczegól</w:t>
      </w:r>
      <w:r w:rsidR="0021144E" w:rsidRPr="00D36E31">
        <w:rPr>
          <w:rFonts w:ascii="Century" w:hAnsi="Century"/>
          <w:color w:val="000000"/>
          <w:lang w:eastAsia="pl-PL"/>
        </w:rPr>
        <w:t xml:space="preserve">nieniem </w:t>
      </w:r>
      <w:r w:rsidRPr="00D36E31">
        <w:rPr>
          <w:rFonts w:ascii="Century" w:hAnsi="Century"/>
          <w:color w:val="000000"/>
          <w:lang w:eastAsia="pl-PL"/>
        </w:rPr>
        <w:t>zastosowanej stawki podatku VAT.</w:t>
      </w:r>
    </w:p>
    <w:p w:rsidR="00ED685C" w:rsidRPr="00D36E31" w:rsidRDefault="00ED685C" w:rsidP="00ED685C">
      <w:pPr>
        <w:spacing w:before="100" w:after="100" w:line="240" w:lineRule="auto"/>
        <w:ind w:right="-2"/>
        <w:jc w:val="both"/>
        <w:rPr>
          <w:rFonts w:ascii="Century" w:hAnsi="Century"/>
          <w:color w:val="000000"/>
          <w:lang w:eastAsia="pl-PL"/>
        </w:rPr>
      </w:pPr>
      <w:r w:rsidRPr="00D36E31">
        <w:rPr>
          <w:rFonts w:ascii="Century" w:hAnsi="Century"/>
          <w:color w:val="000000"/>
          <w:lang w:eastAsia="pl-PL"/>
        </w:rPr>
        <w:t>Stawkę podatku od</w:t>
      </w:r>
      <w:r w:rsidRPr="00D36E31">
        <w:rPr>
          <w:rFonts w:ascii="Century" w:hAnsi="Century"/>
          <w:color w:val="000000"/>
          <w:lang w:eastAsia="pl-PL"/>
        </w:rPr>
        <w:tab/>
        <w:t>towarów i usług (VAT) należy uwzględnić w wysokości obowiązującej na dzień składania ofert.</w:t>
      </w:r>
    </w:p>
    <w:p w:rsidR="005D3EDC" w:rsidRPr="00D36E31" w:rsidRDefault="00ED685C" w:rsidP="00EC14C3">
      <w:pPr>
        <w:spacing w:before="100" w:after="100" w:line="240" w:lineRule="auto"/>
        <w:ind w:right="-2"/>
        <w:jc w:val="both"/>
        <w:rPr>
          <w:rFonts w:ascii="Century" w:hAnsi="Century"/>
          <w:color w:val="000000"/>
          <w:lang w:eastAsia="pl-PL"/>
        </w:rPr>
      </w:pPr>
      <w:r w:rsidRPr="00D36E31">
        <w:rPr>
          <w:rFonts w:ascii="Century" w:hAnsi="Century"/>
          <w:color w:val="000000"/>
          <w:lang w:eastAsia="pl-PL"/>
        </w:rPr>
        <w:t>Wykonawca,</w:t>
      </w:r>
      <w:r w:rsidRPr="00D36E31">
        <w:rPr>
          <w:rFonts w:ascii="Century" w:hAnsi="Century"/>
          <w:color w:val="000000"/>
          <w:lang w:eastAsia="pl-PL"/>
        </w:rPr>
        <w:tab/>
        <w:t>składając ofertę, obowiązany jest</w:t>
      </w:r>
      <w:r w:rsidRPr="00D36E31">
        <w:rPr>
          <w:rFonts w:ascii="Century" w:hAnsi="Century"/>
          <w:color w:val="000000"/>
          <w:lang w:eastAsia="pl-PL"/>
        </w:rPr>
        <w:tab/>
        <w:t xml:space="preserve"> poinformować</w:t>
      </w:r>
      <w:r w:rsidR="005603DA">
        <w:rPr>
          <w:rFonts w:ascii="Century" w:hAnsi="Century"/>
          <w:color w:val="000000"/>
          <w:lang w:eastAsia="pl-PL"/>
        </w:rPr>
        <w:t xml:space="preserve"> </w:t>
      </w:r>
      <w:r w:rsidRPr="00D36E31">
        <w:rPr>
          <w:rFonts w:ascii="Century" w:hAnsi="Century"/>
          <w:color w:val="000000"/>
          <w:lang w:eastAsia="pl-PL"/>
        </w:rPr>
        <w:t>zamawiającego</w:t>
      </w:r>
      <w:r w:rsidR="005603DA">
        <w:rPr>
          <w:rFonts w:ascii="Century" w:hAnsi="Century"/>
          <w:color w:val="000000"/>
          <w:lang w:eastAsia="pl-PL"/>
        </w:rPr>
        <w:t xml:space="preserve"> </w:t>
      </w:r>
      <w:r w:rsidRPr="00D36E31">
        <w:rPr>
          <w:rFonts w:ascii="Century" w:hAnsi="Century"/>
          <w:color w:val="000000"/>
          <w:lang w:eastAsia="pl-PL"/>
        </w:rPr>
        <w:t>(w</w:t>
      </w:r>
      <w:r w:rsidR="00EC14C3">
        <w:rPr>
          <w:rFonts w:ascii="Century" w:hAnsi="Century"/>
          <w:color w:val="000000"/>
          <w:lang w:eastAsia="pl-PL"/>
        </w:rPr>
        <w:t> </w:t>
      </w:r>
      <w:r w:rsidRPr="00D36E31">
        <w:rPr>
          <w:rFonts w:ascii="Century" w:hAnsi="Century"/>
          <w:color w:val="000000"/>
          <w:lang w:eastAsia="pl-PL"/>
        </w:rPr>
        <w:t>formularzu oferty –</w:t>
      </w:r>
      <w:r w:rsidR="00EC14C3">
        <w:rPr>
          <w:rFonts w:ascii="Century" w:hAnsi="Century"/>
          <w:color w:val="000000"/>
          <w:lang w:eastAsia="pl-PL"/>
        </w:rPr>
        <w:t xml:space="preserve"> </w:t>
      </w:r>
      <w:r w:rsidRPr="00D36E31">
        <w:rPr>
          <w:rFonts w:ascii="Century" w:hAnsi="Century"/>
          <w:color w:val="000000"/>
          <w:lang w:eastAsia="pl-PL"/>
        </w:rPr>
        <w:t>załącznik nr 1), czy wybór oferty</w:t>
      </w:r>
      <w:r w:rsidRPr="00D36E31">
        <w:rPr>
          <w:rFonts w:ascii="Century" w:hAnsi="Century"/>
          <w:color w:val="000000"/>
          <w:lang w:eastAsia="pl-PL"/>
        </w:rPr>
        <w:tab/>
        <w:t>będzie prowadzić do powstania u</w:t>
      </w:r>
      <w:r w:rsidR="005603DA">
        <w:rPr>
          <w:rFonts w:ascii="Century" w:hAnsi="Century"/>
          <w:color w:val="000000"/>
          <w:lang w:eastAsia="pl-PL"/>
        </w:rPr>
        <w:t> </w:t>
      </w:r>
      <w:r w:rsidRPr="00D36E31">
        <w:rPr>
          <w:rFonts w:ascii="Century" w:hAnsi="Century"/>
          <w:color w:val="000000"/>
          <w:lang w:eastAsia="pl-PL"/>
        </w:rPr>
        <w:t>zamawiającego obowiązku podatkowego zgodnie z przepisami o podatku od towarów i</w:t>
      </w:r>
      <w:r w:rsidR="005603DA">
        <w:rPr>
          <w:rFonts w:ascii="Century" w:hAnsi="Century"/>
          <w:color w:val="000000"/>
          <w:lang w:eastAsia="pl-PL"/>
        </w:rPr>
        <w:t> </w:t>
      </w:r>
      <w:r w:rsidRPr="00D36E31">
        <w:rPr>
          <w:rFonts w:ascii="Century" w:hAnsi="Century"/>
          <w:color w:val="000000"/>
          <w:lang w:eastAsia="pl-PL"/>
        </w:rPr>
        <w:t>usług, wskazując nazwę (rodzaj) towaru lub usługi, których dostawa lub świadczenie będzie prowadzić do jego powstania, oraz wskazując</w:t>
      </w:r>
      <w:r w:rsidR="00EC14C3">
        <w:rPr>
          <w:rFonts w:ascii="Century" w:hAnsi="Century"/>
          <w:color w:val="000000"/>
          <w:lang w:eastAsia="pl-PL"/>
        </w:rPr>
        <w:t xml:space="preserve"> </w:t>
      </w:r>
      <w:r w:rsidRPr="00D36E31">
        <w:rPr>
          <w:rFonts w:ascii="Century" w:hAnsi="Century"/>
          <w:color w:val="000000"/>
          <w:lang w:eastAsia="pl-PL"/>
        </w:rPr>
        <w:t>ich wartość</w:t>
      </w:r>
      <w:r w:rsidR="008B0C96" w:rsidRPr="00D36E31">
        <w:rPr>
          <w:rFonts w:ascii="Century" w:hAnsi="Century"/>
          <w:color w:val="000000"/>
          <w:lang w:eastAsia="pl-PL"/>
        </w:rPr>
        <w:t xml:space="preserve"> bez kwoty podatku.</w:t>
      </w:r>
    </w:p>
    <w:p w:rsidR="00235D62" w:rsidRPr="00D36E31" w:rsidRDefault="00ED685C" w:rsidP="00ED685C">
      <w:pPr>
        <w:spacing w:before="100" w:after="100" w:line="240" w:lineRule="auto"/>
        <w:ind w:right="-2"/>
        <w:jc w:val="both"/>
        <w:rPr>
          <w:rFonts w:ascii="Century" w:hAnsi="Century"/>
          <w:color w:val="000000"/>
          <w:lang w:eastAsia="pl-PL"/>
        </w:rPr>
      </w:pPr>
      <w:r w:rsidRPr="00D36E31">
        <w:rPr>
          <w:rFonts w:ascii="Century" w:hAnsi="Century"/>
          <w:color w:val="000000"/>
          <w:lang w:eastAsia="pl-PL"/>
        </w:rPr>
        <w:t>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w:t>
      </w:r>
      <w:r w:rsidRPr="00D36E31">
        <w:rPr>
          <w:rFonts w:ascii="Century" w:hAnsi="Century"/>
          <w:color w:val="000000"/>
          <w:lang w:eastAsia="pl-PL"/>
        </w:rPr>
        <w:tab/>
        <w:t>do powstania u zamawiającego obowiązku podatkowego zgodnie z</w:t>
      </w:r>
      <w:r w:rsidR="005603DA">
        <w:rPr>
          <w:rFonts w:ascii="Century" w:hAnsi="Century"/>
          <w:color w:val="000000"/>
          <w:lang w:eastAsia="pl-PL"/>
        </w:rPr>
        <w:t> </w:t>
      </w:r>
      <w:r w:rsidRPr="00D36E31">
        <w:rPr>
          <w:rFonts w:ascii="Century" w:hAnsi="Century"/>
          <w:color w:val="000000"/>
          <w:lang w:eastAsia="pl-PL"/>
        </w:rPr>
        <w:t>przepisami o podatku od towarów i usług.</w:t>
      </w:r>
    </w:p>
    <w:p w:rsidR="00ED685C" w:rsidRPr="00D36E31" w:rsidRDefault="00ED685C" w:rsidP="00ED685C">
      <w:pPr>
        <w:spacing w:after="0" w:line="240" w:lineRule="auto"/>
        <w:jc w:val="both"/>
        <w:rPr>
          <w:rFonts w:ascii="Century" w:hAnsi="Century" w:cs="Arial"/>
          <w:lang w:eastAsia="pl-PL"/>
        </w:rPr>
      </w:pPr>
    </w:p>
    <w:p w:rsidR="00ED685C"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XIII</w:t>
      </w:r>
      <w:r w:rsidRPr="00D36E31">
        <w:rPr>
          <w:rFonts w:ascii="Century" w:hAnsi="Century" w:cs="Arial"/>
          <w:b/>
          <w:lang w:eastAsia="pl-PL"/>
        </w:rPr>
        <w:tab/>
        <w:t>OPIS KRYTERIÓW, KTÓRYMI ZAMAWIAJĄCY BĘDZIE SIĘ KIEROWAŁ PRZY WYBORZE OFERTY, WRAZ Z PODANIEM WAG TYCH KRYTERIÓW  I</w:t>
      </w:r>
      <w:r w:rsidR="00EC14C3">
        <w:rPr>
          <w:rFonts w:ascii="Century" w:hAnsi="Century" w:cs="Arial"/>
          <w:b/>
          <w:lang w:eastAsia="pl-PL"/>
        </w:rPr>
        <w:t> </w:t>
      </w:r>
      <w:r w:rsidRPr="00D36E31">
        <w:rPr>
          <w:rFonts w:ascii="Century" w:hAnsi="Century" w:cs="Arial"/>
          <w:b/>
          <w:lang w:eastAsia="pl-PL"/>
        </w:rPr>
        <w:t>SPOSOBU OCENY OFERT, A JEŻELI PRZYPISANIE WAGI NIE JEST MOŻLIWE Z OBIEKTYWNYCH PRZYCZYN, ZAMAWIAJĄCY WSKAZUJE KRYTERIA OCENY OFERT W KOLEJNOŚCI OD NAJWAŻNIEJSZEGO DO NAJMNIEJ WAŻNEGO</w:t>
      </w:r>
    </w:p>
    <w:p w:rsidR="00EC14C3" w:rsidRPr="00D36E31" w:rsidRDefault="00EC14C3" w:rsidP="00ED685C">
      <w:pPr>
        <w:spacing w:after="0" w:line="240" w:lineRule="auto"/>
        <w:ind w:left="705" w:hanging="705"/>
        <w:jc w:val="both"/>
        <w:rPr>
          <w:rFonts w:ascii="Century" w:hAnsi="Century" w:cs="Arial"/>
          <w:b/>
          <w:lang w:eastAsia="pl-PL"/>
        </w:rPr>
      </w:pPr>
    </w:p>
    <w:p w:rsidR="00ED685C" w:rsidRPr="00D36E31" w:rsidRDefault="00ED685C" w:rsidP="00EC14C3">
      <w:pPr>
        <w:spacing w:after="0" w:line="240" w:lineRule="auto"/>
        <w:ind w:right="-2"/>
        <w:jc w:val="both"/>
        <w:rPr>
          <w:rFonts w:ascii="Century" w:hAnsi="Century" w:cs="Arial"/>
          <w:color w:val="000000"/>
          <w:lang w:eastAsia="pl-PL"/>
        </w:rPr>
      </w:pPr>
      <w:r w:rsidRPr="00D36E31">
        <w:rPr>
          <w:rFonts w:ascii="Century" w:hAnsi="Century" w:cs="Arial"/>
          <w:color w:val="000000"/>
          <w:lang w:eastAsia="pl-PL"/>
        </w:rPr>
        <w:t>Oferty spełniające formalne wymagania, określone w niniejszej</w:t>
      </w:r>
      <w:r w:rsidR="00A94B63" w:rsidRPr="00D36E31">
        <w:rPr>
          <w:rFonts w:ascii="Century" w:hAnsi="Century" w:cs="Arial"/>
          <w:color w:val="000000"/>
          <w:lang w:eastAsia="pl-PL"/>
        </w:rPr>
        <w:t xml:space="preserve"> SIWZ, złożone przez wykonawców</w:t>
      </w:r>
      <w:r w:rsidRPr="00D36E31">
        <w:rPr>
          <w:rFonts w:ascii="Century" w:hAnsi="Century" w:cs="Arial"/>
          <w:color w:val="000000"/>
          <w:lang w:eastAsia="pl-PL"/>
        </w:rPr>
        <w:t xml:space="preserve"> będą oceniane według poniższych kryteriów i wag:</w:t>
      </w:r>
    </w:p>
    <w:p w:rsidR="00ED685C" w:rsidRPr="00EC14C3" w:rsidRDefault="00ED685C" w:rsidP="00EC14C3">
      <w:pPr>
        <w:spacing w:after="0" w:line="240" w:lineRule="auto"/>
        <w:ind w:right="1440"/>
        <w:jc w:val="both"/>
        <w:rPr>
          <w:rFonts w:ascii="Century" w:hAnsi="Century" w:cs="Arial"/>
          <w:b/>
          <w:color w:val="000000"/>
          <w:lang w:eastAsia="pl-PL"/>
        </w:rPr>
      </w:pPr>
      <w:r w:rsidRPr="00EC14C3">
        <w:rPr>
          <w:rFonts w:ascii="Century" w:hAnsi="Century" w:cs="Arial"/>
          <w:b/>
          <w:color w:val="000000"/>
          <w:lang w:eastAsia="pl-PL"/>
        </w:rPr>
        <w:t xml:space="preserve">Cena oferty (kryterium 1) </w:t>
      </w:r>
      <w:r w:rsidRPr="00EC14C3">
        <w:rPr>
          <w:rFonts w:ascii="Century" w:hAnsi="Century" w:cs="Arial"/>
          <w:b/>
          <w:color w:val="000000"/>
          <w:lang w:eastAsia="pl-PL"/>
        </w:rPr>
        <w:tab/>
      </w:r>
      <w:r w:rsidRPr="00EC14C3">
        <w:rPr>
          <w:rFonts w:ascii="Century" w:hAnsi="Century" w:cs="Arial"/>
          <w:b/>
          <w:color w:val="000000"/>
          <w:lang w:eastAsia="pl-PL"/>
        </w:rPr>
        <w:tab/>
      </w:r>
      <w:r w:rsidRPr="00EC14C3">
        <w:rPr>
          <w:rFonts w:ascii="Century" w:hAnsi="Century" w:cs="Arial"/>
          <w:b/>
          <w:color w:val="000000"/>
          <w:lang w:eastAsia="pl-PL"/>
        </w:rPr>
        <w:tab/>
      </w:r>
      <w:r w:rsidRPr="00EC14C3">
        <w:rPr>
          <w:rFonts w:ascii="Century" w:hAnsi="Century" w:cs="Arial"/>
          <w:b/>
          <w:color w:val="000000"/>
          <w:lang w:eastAsia="pl-PL"/>
        </w:rPr>
        <w:tab/>
        <w:t>-</w:t>
      </w:r>
      <w:r w:rsidRPr="00EC14C3">
        <w:rPr>
          <w:rFonts w:ascii="Century" w:hAnsi="Century" w:cs="Arial"/>
          <w:b/>
          <w:color w:val="000000"/>
          <w:lang w:eastAsia="pl-PL"/>
        </w:rPr>
        <w:tab/>
        <w:t>60 %</w:t>
      </w:r>
    </w:p>
    <w:p w:rsidR="00ED685C" w:rsidRPr="00EC14C3" w:rsidRDefault="00D26DC1" w:rsidP="00EC14C3">
      <w:pPr>
        <w:spacing w:after="0" w:line="240" w:lineRule="auto"/>
        <w:ind w:right="1440"/>
        <w:jc w:val="both"/>
        <w:rPr>
          <w:rFonts w:ascii="Century" w:hAnsi="Century" w:cs="Arial"/>
          <w:b/>
          <w:color w:val="000000"/>
          <w:lang w:eastAsia="pl-PL"/>
        </w:rPr>
      </w:pPr>
      <w:r w:rsidRPr="00EC14C3">
        <w:rPr>
          <w:rFonts w:ascii="Century" w:hAnsi="Century" w:cs="Arial"/>
          <w:b/>
          <w:color w:val="000000"/>
          <w:lang w:eastAsia="pl-PL"/>
        </w:rPr>
        <w:t xml:space="preserve">Gwarancja na podwozie  </w:t>
      </w:r>
      <w:r w:rsidR="00ED685C" w:rsidRPr="00EC14C3">
        <w:rPr>
          <w:rFonts w:ascii="Century" w:hAnsi="Century" w:cs="Arial"/>
          <w:b/>
          <w:color w:val="000000"/>
          <w:lang w:eastAsia="pl-PL"/>
        </w:rPr>
        <w:t>(kryterium 2)</w:t>
      </w:r>
      <w:r w:rsidR="00ED685C" w:rsidRPr="00EC14C3">
        <w:rPr>
          <w:rFonts w:ascii="Century" w:hAnsi="Century" w:cs="Arial"/>
          <w:b/>
          <w:color w:val="000000"/>
          <w:lang w:eastAsia="pl-PL"/>
        </w:rPr>
        <w:tab/>
      </w:r>
      <w:r w:rsidRPr="00EC14C3">
        <w:rPr>
          <w:rFonts w:ascii="Century" w:hAnsi="Century" w:cs="Arial"/>
          <w:b/>
          <w:color w:val="000000"/>
          <w:lang w:eastAsia="pl-PL"/>
        </w:rPr>
        <w:tab/>
        <w:t>-</w:t>
      </w:r>
      <w:r w:rsidRPr="00EC14C3">
        <w:rPr>
          <w:rFonts w:ascii="Century" w:hAnsi="Century" w:cs="Arial"/>
          <w:b/>
          <w:color w:val="000000"/>
          <w:lang w:eastAsia="pl-PL"/>
        </w:rPr>
        <w:tab/>
        <w:t>2</w:t>
      </w:r>
      <w:r w:rsidR="00ED685C" w:rsidRPr="00EC14C3">
        <w:rPr>
          <w:rFonts w:ascii="Century" w:hAnsi="Century" w:cs="Arial"/>
          <w:b/>
          <w:color w:val="000000"/>
          <w:lang w:eastAsia="pl-PL"/>
        </w:rPr>
        <w:t xml:space="preserve">0 % </w:t>
      </w:r>
    </w:p>
    <w:p w:rsidR="00D26DC1" w:rsidRPr="00EC14C3" w:rsidRDefault="00D26DC1" w:rsidP="00EC14C3">
      <w:pPr>
        <w:spacing w:after="0" w:line="240" w:lineRule="auto"/>
        <w:ind w:right="1440"/>
        <w:jc w:val="both"/>
        <w:rPr>
          <w:rFonts w:ascii="Century" w:hAnsi="Century" w:cs="Arial"/>
          <w:b/>
          <w:color w:val="000000"/>
          <w:lang w:eastAsia="pl-PL"/>
        </w:rPr>
      </w:pPr>
      <w:r w:rsidRPr="00EC14C3">
        <w:rPr>
          <w:rFonts w:ascii="Century" w:hAnsi="Century" w:cs="Arial"/>
          <w:b/>
          <w:color w:val="000000"/>
          <w:lang w:eastAsia="pl-PL"/>
        </w:rPr>
        <w:t xml:space="preserve">Gwarancja na zabudowę  </w:t>
      </w:r>
      <w:r w:rsidR="008B0C96" w:rsidRPr="00EC14C3">
        <w:rPr>
          <w:rFonts w:ascii="Century" w:hAnsi="Century" w:cs="Arial"/>
          <w:b/>
          <w:color w:val="000000"/>
          <w:lang w:eastAsia="pl-PL"/>
        </w:rPr>
        <w:t>(kryterium 3</w:t>
      </w:r>
      <w:r w:rsidRPr="00EC14C3">
        <w:rPr>
          <w:rFonts w:ascii="Century" w:hAnsi="Century" w:cs="Arial"/>
          <w:b/>
          <w:color w:val="000000"/>
          <w:lang w:eastAsia="pl-PL"/>
        </w:rPr>
        <w:t>)</w:t>
      </w:r>
      <w:r w:rsidRPr="00EC14C3">
        <w:rPr>
          <w:rFonts w:ascii="Century" w:hAnsi="Century" w:cs="Arial"/>
          <w:b/>
          <w:color w:val="000000"/>
          <w:lang w:eastAsia="pl-PL"/>
        </w:rPr>
        <w:tab/>
      </w:r>
      <w:r w:rsidRPr="00EC14C3">
        <w:rPr>
          <w:rFonts w:ascii="Century" w:hAnsi="Century" w:cs="Arial"/>
          <w:b/>
          <w:color w:val="000000"/>
          <w:lang w:eastAsia="pl-PL"/>
        </w:rPr>
        <w:tab/>
        <w:t>-</w:t>
      </w:r>
      <w:r w:rsidRPr="00EC14C3">
        <w:rPr>
          <w:rFonts w:ascii="Century" w:hAnsi="Century" w:cs="Arial"/>
          <w:b/>
          <w:color w:val="000000"/>
          <w:lang w:eastAsia="pl-PL"/>
        </w:rPr>
        <w:tab/>
        <w:t xml:space="preserve">20 % </w:t>
      </w:r>
    </w:p>
    <w:p w:rsidR="00D26DC1" w:rsidRPr="00D36E31" w:rsidRDefault="00D26DC1" w:rsidP="00EC14C3">
      <w:pPr>
        <w:spacing w:after="0" w:line="240" w:lineRule="auto"/>
        <w:ind w:right="1440"/>
        <w:jc w:val="both"/>
        <w:rPr>
          <w:rFonts w:ascii="Century" w:hAnsi="Century" w:cs="Arial"/>
          <w:color w:val="000000"/>
          <w:lang w:eastAsia="pl-PL"/>
        </w:rPr>
      </w:pPr>
    </w:p>
    <w:p w:rsidR="00ED685C" w:rsidRPr="00D36E31" w:rsidRDefault="00ED685C" w:rsidP="00EC14C3">
      <w:pPr>
        <w:spacing w:after="0" w:line="240" w:lineRule="auto"/>
        <w:ind w:right="-2"/>
        <w:jc w:val="both"/>
        <w:rPr>
          <w:rFonts w:ascii="Century" w:hAnsi="Century" w:cs="Arial"/>
          <w:color w:val="000000"/>
          <w:lang w:eastAsia="pl-PL"/>
        </w:rPr>
      </w:pPr>
      <w:r w:rsidRPr="00D36E31">
        <w:rPr>
          <w:rFonts w:ascii="Century" w:hAnsi="Century" w:cs="Arial"/>
          <w:color w:val="000000"/>
          <w:lang w:eastAsia="pl-PL"/>
        </w:rPr>
        <w:t>W zakresie kryterium cena, oferta może uzyskać maksymalnie 100 punktów.</w:t>
      </w:r>
    </w:p>
    <w:p w:rsidR="00ED685C" w:rsidRPr="00D36E31" w:rsidRDefault="00ED685C" w:rsidP="00EC14C3">
      <w:pPr>
        <w:spacing w:after="0" w:line="240" w:lineRule="auto"/>
        <w:ind w:right="-2"/>
        <w:jc w:val="both"/>
        <w:rPr>
          <w:rFonts w:ascii="Century" w:hAnsi="Century" w:cs="Arial"/>
          <w:color w:val="000000"/>
          <w:lang w:eastAsia="pl-PL"/>
        </w:rPr>
      </w:pPr>
      <w:r w:rsidRPr="00D36E31">
        <w:rPr>
          <w:rFonts w:ascii="Century" w:hAnsi="Century" w:cs="Arial"/>
          <w:color w:val="000000"/>
          <w:lang w:eastAsia="pl-PL"/>
        </w:rPr>
        <w:t xml:space="preserve">W zakresie kryterium </w:t>
      </w:r>
      <w:r w:rsidR="008B0C96" w:rsidRPr="00D36E31">
        <w:rPr>
          <w:rFonts w:ascii="Century" w:hAnsi="Century" w:cs="Arial"/>
          <w:color w:val="000000"/>
          <w:lang w:eastAsia="pl-PL"/>
        </w:rPr>
        <w:t>gwarancja na podwozie</w:t>
      </w:r>
      <w:r w:rsidRPr="00D36E31">
        <w:rPr>
          <w:rFonts w:ascii="Century" w:hAnsi="Century" w:cs="Arial"/>
          <w:color w:val="000000"/>
          <w:lang w:eastAsia="pl-PL"/>
        </w:rPr>
        <w:t>, oferta może uzyskać maksymalnie 100 punktów.</w:t>
      </w:r>
    </w:p>
    <w:p w:rsidR="008B0C96" w:rsidRPr="00D36E31" w:rsidRDefault="008B0C96" w:rsidP="00EC14C3">
      <w:pPr>
        <w:spacing w:after="0" w:line="240" w:lineRule="auto"/>
        <w:ind w:right="-2"/>
        <w:jc w:val="both"/>
        <w:rPr>
          <w:rFonts w:ascii="Century" w:hAnsi="Century" w:cs="Arial"/>
          <w:color w:val="000000"/>
          <w:lang w:eastAsia="pl-PL"/>
        </w:rPr>
      </w:pPr>
      <w:r w:rsidRPr="00D36E31">
        <w:rPr>
          <w:rFonts w:ascii="Century" w:hAnsi="Century" w:cs="Arial"/>
          <w:color w:val="000000"/>
          <w:lang w:eastAsia="pl-PL"/>
        </w:rPr>
        <w:t>W zakresie kryterium gwarancja na zabudowę, oferta może uzyskać maksymalnie 100 punktów.</w:t>
      </w:r>
    </w:p>
    <w:p w:rsidR="00ED685C" w:rsidRPr="00D36E31" w:rsidRDefault="00ED685C" w:rsidP="00ED685C">
      <w:pPr>
        <w:spacing w:before="100" w:after="100" w:line="240" w:lineRule="auto"/>
        <w:ind w:right="-2"/>
        <w:jc w:val="both"/>
        <w:rPr>
          <w:rFonts w:ascii="Century" w:hAnsi="Century" w:cs="Arial"/>
          <w:color w:val="000000"/>
          <w:lang w:eastAsia="pl-PL"/>
        </w:rPr>
      </w:pPr>
      <w:r w:rsidRPr="00D36E31">
        <w:rPr>
          <w:rFonts w:ascii="Century" w:hAnsi="Century" w:cs="Arial"/>
          <w:color w:val="000000"/>
          <w:lang w:eastAsia="pl-PL"/>
        </w:rPr>
        <w:t>Za ofertę najkorzystniejszą uznana zostanie oferta, która uzyska największą ilość punktów obliczonych w oparciu o ustalone kryteria wg wzoru</w:t>
      </w:r>
    </w:p>
    <w:p w:rsidR="00ED685C" w:rsidRPr="00D36E31" w:rsidRDefault="008B0C96" w:rsidP="00ED685C">
      <w:pPr>
        <w:spacing w:before="100" w:after="100" w:line="240" w:lineRule="auto"/>
        <w:ind w:right="720"/>
        <w:jc w:val="both"/>
        <w:rPr>
          <w:rFonts w:ascii="Century" w:hAnsi="Century" w:cs="Arial"/>
          <w:color w:val="000000"/>
          <w:lang w:eastAsia="pl-PL"/>
        </w:rPr>
      </w:pPr>
      <w:r w:rsidRPr="00D36E31">
        <w:rPr>
          <w:rFonts w:ascii="Century" w:hAnsi="Century" w:cs="Arial"/>
          <w:color w:val="000000"/>
          <w:lang w:eastAsia="pl-PL"/>
        </w:rPr>
        <w:t>W = C x 60 % + G1 x 2</w:t>
      </w:r>
      <w:r w:rsidR="00ED685C" w:rsidRPr="00D36E31">
        <w:rPr>
          <w:rFonts w:ascii="Century" w:hAnsi="Century" w:cs="Arial"/>
          <w:color w:val="000000"/>
          <w:lang w:eastAsia="pl-PL"/>
        </w:rPr>
        <w:t>0 %</w:t>
      </w:r>
      <w:r w:rsidRPr="00D36E31">
        <w:rPr>
          <w:rFonts w:ascii="Century" w:hAnsi="Century" w:cs="Arial"/>
          <w:color w:val="000000"/>
          <w:lang w:eastAsia="pl-PL"/>
        </w:rPr>
        <w:t xml:space="preserve"> + G2 x 20%</w:t>
      </w:r>
    </w:p>
    <w:p w:rsidR="00ED685C" w:rsidRPr="00D36E31" w:rsidRDefault="00ED685C" w:rsidP="00ED685C">
      <w:pPr>
        <w:spacing w:before="100" w:after="100" w:line="240" w:lineRule="auto"/>
        <w:ind w:left="705" w:right="720"/>
        <w:jc w:val="both"/>
        <w:rPr>
          <w:rFonts w:ascii="Century" w:hAnsi="Century" w:cs="Arial"/>
          <w:color w:val="000000"/>
          <w:lang w:eastAsia="pl-PL"/>
        </w:rPr>
      </w:pPr>
      <w:r w:rsidRPr="00D36E31">
        <w:rPr>
          <w:rFonts w:ascii="Century" w:hAnsi="Century" w:cs="Arial"/>
          <w:color w:val="000000"/>
          <w:lang w:eastAsia="pl-PL"/>
        </w:rPr>
        <w:t>Gdzie:</w:t>
      </w:r>
    </w:p>
    <w:p w:rsidR="00ED685C" w:rsidRPr="00D36E31" w:rsidRDefault="00ED685C" w:rsidP="00ED685C">
      <w:pPr>
        <w:spacing w:before="100" w:after="100" w:line="240" w:lineRule="auto"/>
        <w:ind w:left="705" w:right="-2"/>
        <w:jc w:val="both"/>
        <w:rPr>
          <w:rFonts w:ascii="Century" w:hAnsi="Century" w:cs="Arial"/>
          <w:color w:val="000000"/>
          <w:lang w:eastAsia="pl-PL"/>
        </w:rPr>
      </w:pPr>
      <w:r w:rsidRPr="00D36E31">
        <w:rPr>
          <w:rFonts w:ascii="Century" w:hAnsi="Century" w:cs="Arial"/>
          <w:color w:val="000000"/>
          <w:lang w:eastAsia="pl-PL"/>
        </w:rPr>
        <w:t>W</w:t>
      </w:r>
      <w:r w:rsidR="008B0C96" w:rsidRPr="00D36E31">
        <w:rPr>
          <w:rFonts w:ascii="Century" w:hAnsi="Century" w:cs="Arial"/>
          <w:color w:val="000000"/>
          <w:lang w:eastAsia="pl-PL"/>
        </w:rPr>
        <w:t xml:space="preserve">  </w:t>
      </w:r>
      <w:r w:rsidRPr="00D36E31">
        <w:rPr>
          <w:rFonts w:ascii="Century" w:hAnsi="Century" w:cs="Arial"/>
          <w:color w:val="000000"/>
          <w:lang w:eastAsia="pl-PL"/>
        </w:rPr>
        <w:t xml:space="preserve"> = liczba wszystkich punktów uzyskanych przez badaną ofertę</w:t>
      </w:r>
    </w:p>
    <w:p w:rsidR="00ED685C" w:rsidRPr="00D36E31" w:rsidRDefault="00ED685C" w:rsidP="00ED685C">
      <w:pPr>
        <w:spacing w:before="100" w:after="100" w:line="240" w:lineRule="auto"/>
        <w:ind w:left="705" w:right="720"/>
        <w:jc w:val="both"/>
        <w:rPr>
          <w:rFonts w:ascii="Century" w:hAnsi="Century" w:cs="Arial"/>
          <w:color w:val="000000"/>
          <w:lang w:eastAsia="pl-PL"/>
        </w:rPr>
      </w:pPr>
      <w:r w:rsidRPr="00D36E31">
        <w:rPr>
          <w:rFonts w:ascii="Century" w:hAnsi="Century" w:cs="Arial"/>
          <w:color w:val="000000"/>
          <w:lang w:eastAsia="pl-PL"/>
        </w:rPr>
        <w:t xml:space="preserve">C  </w:t>
      </w:r>
      <w:r w:rsidR="008B0C96" w:rsidRPr="00D36E31">
        <w:rPr>
          <w:rFonts w:ascii="Century" w:hAnsi="Century" w:cs="Arial"/>
          <w:color w:val="000000"/>
          <w:lang w:eastAsia="pl-PL"/>
        </w:rPr>
        <w:t xml:space="preserve">  </w:t>
      </w:r>
      <w:r w:rsidRPr="00D36E31">
        <w:rPr>
          <w:rFonts w:ascii="Century" w:hAnsi="Century" w:cs="Arial"/>
          <w:color w:val="000000"/>
          <w:lang w:eastAsia="pl-PL"/>
        </w:rPr>
        <w:t>= liczba punktów uzyskanych w kryterium cena oferty</w:t>
      </w:r>
    </w:p>
    <w:p w:rsidR="00ED685C" w:rsidRPr="00D36E31" w:rsidRDefault="008B0C96" w:rsidP="00ED685C">
      <w:pPr>
        <w:spacing w:before="100" w:after="100" w:line="240" w:lineRule="auto"/>
        <w:ind w:left="705" w:right="-2"/>
        <w:jc w:val="both"/>
        <w:rPr>
          <w:rFonts w:ascii="Century" w:hAnsi="Century" w:cs="Arial"/>
          <w:color w:val="000000"/>
          <w:lang w:eastAsia="pl-PL"/>
        </w:rPr>
      </w:pPr>
      <w:r w:rsidRPr="00D36E31">
        <w:rPr>
          <w:rFonts w:ascii="Century" w:hAnsi="Century" w:cs="Arial"/>
          <w:color w:val="000000"/>
          <w:lang w:eastAsia="pl-PL"/>
        </w:rPr>
        <w:t>G1</w:t>
      </w:r>
      <w:r w:rsidR="00ED685C" w:rsidRPr="00D36E31">
        <w:rPr>
          <w:rFonts w:ascii="Century" w:hAnsi="Century" w:cs="Arial"/>
          <w:color w:val="000000"/>
          <w:lang w:eastAsia="pl-PL"/>
        </w:rPr>
        <w:t xml:space="preserve">  = liczba punktów uzyskanych w kryterium </w:t>
      </w:r>
      <w:r w:rsidRPr="00D36E31">
        <w:rPr>
          <w:rFonts w:ascii="Century" w:hAnsi="Century" w:cs="Arial"/>
          <w:color w:val="000000"/>
          <w:lang w:eastAsia="pl-PL"/>
        </w:rPr>
        <w:t>gwarancja na podwozie</w:t>
      </w:r>
    </w:p>
    <w:p w:rsidR="008B0C96" w:rsidRPr="00D36E31" w:rsidRDefault="008B0C96" w:rsidP="008B0C96">
      <w:pPr>
        <w:spacing w:before="100" w:after="100" w:line="240" w:lineRule="auto"/>
        <w:ind w:left="705" w:right="-2"/>
        <w:jc w:val="both"/>
        <w:rPr>
          <w:rFonts w:ascii="Century" w:hAnsi="Century" w:cs="Arial"/>
          <w:color w:val="000000"/>
          <w:lang w:eastAsia="pl-PL"/>
        </w:rPr>
      </w:pPr>
      <w:r w:rsidRPr="00D36E31">
        <w:rPr>
          <w:rFonts w:ascii="Century" w:hAnsi="Century" w:cs="Arial"/>
          <w:color w:val="000000"/>
          <w:lang w:eastAsia="pl-PL"/>
        </w:rPr>
        <w:t>G2  = liczba punktów uzyskanych w kryterium gwarancja na zabudowę</w:t>
      </w:r>
    </w:p>
    <w:p w:rsidR="00ED685C" w:rsidRPr="00D36E31" w:rsidRDefault="00ED685C" w:rsidP="00ED685C">
      <w:pPr>
        <w:spacing w:before="100" w:after="100" w:line="240" w:lineRule="auto"/>
        <w:ind w:right="-2"/>
        <w:jc w:val="both"/>
        <w:rPr>
          <w:rFonts w:ascii="Century" w:hAnsi="Century" w:cs="Arial"/>
          <w:color w:val="000000"/>
          <w:lang w:eastAsia="pl-PL"/>
        </w:rPr>
      </w:pPr>
      <w:r w:rsidRPr="00D36E31">
        <w:rPr>
          <w:rFonts w:ascii="Century" w:hAnsi="Century" w:cs="Arial"/>
          <w:color w:val="000000"/>
          <w:lang w:eastAsia="pl-PL"/>
        </w:rPr>
        <w:t>Punkty wyliczone w kryterium cena</w:t>
      </w:r>
      <w:r w:rsidR="00A94B63" w:rsidRPr="00D36E31">
        <w:rPr>
          <w:rFonts w:ascii="Century" w:hAnsi="Century" w:cs="Arial"/>
          <w:color w:val="000000"/>
          <w:lang w:eastAsia="pl-PL"/>
        </w:rPr>
        <w:t>,</w:t>
      </w:r>
      <w:r w:rsidRPr="00D36E31">
        <w:rPr>
          <w:rFonts w:ascii="Century" w:hAnsi="Century" w:cs="Arial"/>
          <w:color w:val="000000"/>
          <w:lang w:eastAsia="pl-PL"/>
        </w:rPr>
        <w:t xml:space="preserve"> </w:t>
      </w:r>
      <w:r w:rsidR="00A94B63" w:rsidRPr="00D36E31">
        <w:rPr>
          <w:rFonts w:ascii="Century" w:hAnsi="Century" w:cs="Arial"/>
          <w:color w:val="000000"/>
          <w:lang w:eastAsia="pl-PL"/>
        </w:rPr>
        <w:t xml:space="preserve">gwarancja na podwozie, gwarancja na zabudowę </w:t>
      </w:r>
      <w:r w:rsidRPr="00D36E31">
        <w:rPr>
          <w:rFonts w:ascii="Century" w:hAnsi="Century" w:cs="Arial"/>
          <w:color w:val="000000"/>
          <w:lang w:eastAsia="pl-PL"/>
        </w:rPr>
        <w:t>przez oceniających członków komisji przetargowej zostaną pomnożone przez znaczenie % danego kryterium zgodnie z ww. wzorem.</w:t>
      </w:r>
    </w:p>
    <w:p w:rsidR="00ED685C" w:rsidRPr="00D36E31" w:rsidRDefault="00ED685C" w:rsidP="00ED685C">
      <w:pPr>
        <w:spacing w:before="100" w:after="100" w:line="240" w:lineRule="auto"/>
        <w:ind w:right="-2"/>
        <w:jc w:val="both"/>
        <w:rPr>
          <w:rFonts w:ascii="Century" w:hAnsi="Century" w:cs="Arial"/>
          <w:color w:val="000000"/>
          <w:lang w:eastAsia="pl-PL"/>
        </w:rPr>
      </w:pPr>
      <w:r w:rsidRPr="00D36E31">
        <w:rPr>
          <w:rFonts w:ascii="Century" w:hAnsi="Century" w:cs="Arial"/>
          <w:color w:val="000000"/>
          <w:lang w:eastAsia="pl-PL"/>
        </w:rPr>
        <w:t>Oceny ofert w zakresie przedstawionych niżej kryteriach zostaną dokonane według następujących zasad:</w:t>
      </w:r>
    </w:p>
    <w:p w:rsidR="00ED685C" w:rsidRPr="00D36E31" w:rsidRDefault="00ED685C" w:rsidP="00ED685C">
      <w:pPr>
        <w:spacing w:before="100" w:after="100" w:line="240" w:lineRule="auto"/>
        <w:jc w:val="both"/>
        <w:rPr>
          <w:rFonts w:ascii="Century" w:hAnsi="Century" w:cs="Arial"/>
          <w:b/>
          <w:color w:val="000000"/>
          <w:lang w:eastAsia="pl-PL"/>
        </w:rPr>
      </w:pPr>
      <w:r w:rsidRPr="00D36E31">
        <w:rPr>
          <w:rFonts w:ascii="Century" w:hAnsi="Century" w:cs="Arial"/>
          <w:b/>
          <w:color w:val="000000"/>
          <w:lang w:eastAsia="pl-PL"/>
        </w:rPr>
        <w:t>Cena oferty(C)</w:t>
      </w:r>
    </w:p>
    <w:p w:rsidR="00ED685C" w:rsidRPr="00D36E31" w:rsidRDefault="00ED685C" w:rsidP="00235D62">
      <w:pPr>
        <w:spacing w:after="0" w:line="240" w:lineRule="auto"/>
        <w:ind w:firstLine="708"/>
        <w:jc w:val="both"/>
        <w:rPr>
          <w:rFonts w:ascii="Century" w:hAnsi="Century" w:cs="Arial"/>
          <w:color w:val="000000"/>
          <w:lang w:eastAsia="pl-PL"/>
        </w:rPr>
      </w:pPr>
      <w:r w:rsidRPr="00D36E31">
        <w:rPr>
          <w:rFonts w:ascii="Century" w:hAnsi="Century" w:cs="Arial"/>
          <w:color w:val="000000"/>
          <w:u w:val="single"/>
          <w:lang w:eastAsia="pl-PL"/>
        </w:rPr>
        <w:t>Ocena będzie następowała wg wzoru:</w:t>
      </w:r>
    </w:p>
    <w:p w:rsidR="00ED685C" w:rsidRPr="00D36E31" w:rsidRDefault="00ED685C" w:rsidP="00235D62">
      <w:pPr>
        <w:spacing w:after="0" w:line="240" w:lineRule="auto"/>
        <w:ind w:firstLine="708"/>
        <w:jc w:val="both"/>
        <w:rPr>
          <w:rFonts w:ascii="Century" w:hAnsi="Century" w:cs="Arial"/>
          <w:color w:val="000000"/>
          <w:lang w:eastAsia="pl-PL"/>
        </w:rPr>
      </w:pPr>
      <w:r w:rsidRPr="00D36E31">
        <w:rPr>
          <w:rFonts w:ascii="Century" w:hAnsi="Century" w:cs="Arial"/>
          <w:b/>
          <w:color w:val="000000"/>
          <w:lang w:eastAsia="pl-PL"/>
        </w:rPr>
        <w:t xml:space="preserve">C = CN x 100 / CO </w:t>
      </w:r>
    </w:p>
    <w:p w:rsidR="005D3EDC" w:rsidRPr="00D36E31" w:rsidRDefault="00ED685C" w:rsidP="00235D62">
      <w:pPr>
        <w:spacing w:after="0" w:line="240" w:lineRule="auto"/>
        <w:ind w:left="708" w:right="-2"/>
        <w:jc w:val="both"/>
        <w:rPr>
          <w:rFonts w:ascii="Century" w:hAnsi="Century" w:cs="Arial"/>
          <w:color w:val="000000"/>
          <w:lang w:eastAsia="pl-PL"/>
        </w:rPr>
      </w:pPr>
      <w:r w:rsidRPr="00D36E31">
        <w:rPr>
          <w:rFonts w:ascii="Century" w:hAnsi="Century" w:cs="Arial"/>
          <w:color w:val="000000"/>
          <w:lang w:eastAsia="pl-PL"/>
        </w:rPr>
        <w:br/>
      </w:r>
      <w:r w:rsidRPr="00D36E31">
        <w:rPr>
          <w:rFonts w:ascii="Century" w:hAnsi="Century" w:cs="Arial"/>
          <w:b/>
          <w:color w:val="000000"/>
          <w:lang w:eastAsia="pl-PL"/>
        </w:rPr>
        <w:t>C</w:t>
      </w:r>
      <w:r w:rsidRPr="00D36E31">
        <w:rPr>
          <w:rFonts w:ascii="Century" w:hAnsi="Century" w:cs="Arial"/>
          <w:color w:val="000000"/>
          <w:lang w:eastAsia="pl-PL"/>
        </w:rPr>
        <w:tab/>
        <w:t xml:space="preserve">- </w:t>
      </w:r>
      <w:r w:rsidR="00B2472D">
        <w:rPr>
          <w:rFonts w:ascii="Century" w:hAnsi="Century" w:cs="Arial"/>
          <w:color w:val="000000"/>
          <w:lang w:eastAsia="pl-PL"/>
        </w:rPr>
        <w:tab/>
      </w:r>
      <w:r w:rsidRPr="00D36E31">
        <w:rPr>
          <w:rFonts w:ascii="Century" w:hAnsi="Century" w:cs="Arial"/>
          <w:color w:val="000000"/>
          <w:lang w:eastAsia="pl-PL"/>
        </w:rPr>
        <w:t>liczba punktów uzyskanych w kryterium cena oferty</w:t>
      </w:r>
      <w:r w:rsidRPr="00D36E31">
        <w:rPr>
          <w:rFonts w:ascii="Century" w:hAnsi="Century" w:cs="Arial"/>
          <w:color w:val="000000"/>
          <w:lang w:eastAsia="pl-PL"/>
        </w:rPr>
        <w:br/>
      </w:r>
      <w:r w:rsidRPr="00D36E31">
        <w:rPr>
          <w:rFonts w:ascii="Century" w:hAnsi="Century" w:cs="Arial"/>
          <w:b/>
          <w:color w:val="000000"/>
          <w:lang w:eastAsia="pl-PL"/>
        </w:rPr>
        <w:t>CN</w:t>
      </w:r>
      <w:r w:rsidR="00A94B63" w:rsidRPr="00D36E31">
        <w:rPr>
          <w:rFonts w:ascii="Century" w:hAnsi="Century" w:cs="Arial"/>
          <w:color w:val="000000"/>
          <w:lang w:eastAsia="pl-PL"/>
        </w:rPr>
        <w:tab/>
        <w:t xml:space="preserve">- </w:t>
      </w:r>
      <w:r w:rsidR="00B2472D">
        <w:rPr>
          <w:rFonts w:ascii="Century" w:hAnsi="Century" w:cs="Arial"/>
          <w:color w:val="000000"/>
          <w:lang w:eastAsia="pl-PL"/>
        </w:rPr>
        <w:tab/>
      </w:r>
      <w:r w:rsidRPr="00D36E31">
        <w:rPr>
          <w:rFonts w:ascii="Century" w:hAnsi="Century" w:cs="Arial"/>
          <w:color w:val="000000"/>
          <w:lang w:eastAsia="pl-PL"/>
        </w:rPr>
        <w:t xml:space="preserve">najniższa oferowana cena podana w ofertach </w:t>
      </w:r>
      <w:r w:rsidR="00A94B63" w:rsidRPr="00D36E31">
        <w:rPr>
          <w:rFonts w:ascii="Century" w:hAnsi="Century" w:cs="Arial"/>
          <w:color w:val="000000"/>
          <w:lang w:eastAsia="pl-PL"/>
        </w:rPr>
        <w:t xml:space="preserve"> </w:t>
      </w:r>
      <w:r w:rsidRPr="00D36E31">
        <w:rPr>
          <w:rFonts w:ascii="Century" w:hAnsi="Century" w:cs="Arial"/>
          <w:color w:val="000000"/>
          <w:lang w:eastAsia="pl-PL"/>
        </w:rPr>
        <w:br/>
      </w:r>
      <w:r w:rsidRPr="00D36E31">
        <w:rPr>
          <w:rFonts w:ascii="Century" w:hAnsi="Century" w:cs="Arial"/>
          <w:b/>
          <w:color w:val="000000"/>
          <w:lang w:eastAsia="pl-PL"/>
        </w:rPr>
        <w:t>CO</w:t>
      </w:r>
      <w:r w:rsidRPr="00D36E31">
        <w:rPr>
          <w:rFonts w:ascii="Century" w:hAnsi="Century" w:cs="Arial"/>
          <w:color w:val="000000"/>
          <w:lang w:eastAsia="pl-PL"/>
        </w:rPr>
        <w:tab/>
        <w:t xml:space="preserve">-  </w:t>
      </w:r>
      <w:r w:rsidR="00B2472D">
        <w:rPr>
          <w:rFonts w:ascii="Century" w:hAnsi="Century" w:cs="Arial"/>
          <w:color w:val="000000"/>
          <w:lang w:eastAsia="pl-PL"/>
        </w:rPr>
        <w:tab/>
      </w:r>
      <w:r w:rsidRPr="00D36E31">
        <w:rPr>
          <w:rFonts w:ascii="Century" w:hAnsi="Century" w:cs="Arial"/>
          <w:color w:val="000000"/>
          <w:lang w:eastAsia="pl-PL"/>
        </w:rPr>
        <w:t xml:space="preserve">cena oferty badanej </w:t>
      </w:r>
      <w:r w:rsidR="00A94B63" w:rsidRPr="00D36E31">
        <w:rPr>
          <w:rFonts w:ascii="Century" w:hAnsi="Century" w:cs="Arial"/>
          <w:color w:val="000000"/>
          <w:lang w:eastAsia="pl-PL"/>
        </w:rPr>
        <w:t xml:space="preserve"> </w:t>
      </w:r>
    </w:p>
    <w:p w:rsidR="006F460E" w:rsidRPr="00D36E31" w:rsidRDefault="006F460E" w:rsidP="00ED685C">
      <w:pPr>
        <w:spacing w:before="100" w:after="100" w:line="240" w:lineRule="auto"/>
        <w:ind w:right="1440"/>
        <w:jc w:val="both"/>
        <w:rPr>
          <w:rFonts w:ascii="Century" w:hAnsi="Century" w:cs="Arial"/>
          <w:b/>
          <w:color w:val="000000"/>
          <w:lang w:eastAsia="pl-PL"/>
        </w:rPr>
      </w:pPr>
    </w:p>
    <w:p w:rsidR="00ED685C" w:rsidRPr="00D36E31" w:rsidRDefault="00A94B63" w:rsidP="00ED685C">
      <w:pPr>
        <w:spacing w:before="100" w:after="100" w:line="240" w:lineRule="auto"/>
        <w:ind w:right="1440"/>
        <w:jc w:val="both"/>
        <w:rPr>
          <w:rFonts w:ascii="Century" w:hAnsi="Century" w:cs="Arial"/>
          <w:b/>
          <w:color w:val="000000"/>
          <w:lang w:eastAsia="pl-PL"/>
        </w:rPr>
      </w:pPr>
      <w:r w:rsidRPr="00D36E31">
        <w:rPr>
          <w:rFonts w:ascii="Century" w:hAnsi="Century" w:cs="Arial"/>
          <w:b/>
          <w:color w:val="000000"/>
          <w:lang w:eastAsia="pl-PL"/>
        </w:rPr>
        <w:t>Gwarancja na podwozie (G1</w:t>
      </w:r>
      <w:r w:rsidR="00ED685C" w:rsidRPr="00D36E31">
        <w:rPr>
          <w:rFonts w:ascii="Century" w:hAnsi="Century" w:cs="Arial"/>
          <w:b/>
          <w:color w:val="000000"/>
          <w:lang w:eastAsia="pl-PL"/>
        </w:rPr>
        <w:t>)</w:t>
      </w:r>
    </w:p>
    <w:p w:rsidR="00ED685C" w:rsidRPr="00D36E31" w:rsidRDefault="00ED685C" w:rsidP="00235D62">
      <w:pPr>
        <w:spacing w:after="0" w:line="240" w:lineRule="auto"/>
        <w:ind w:right="1440"/>
        <w:jc w:val="both"/>
        <w:rPr>
          <w:rFonts w:ascii="Century" w:hAnsi="Century" w:cs="Arial"/>
          <w:color w:val="000000"/>
          <w:lang w:eastAsia="pl-PL"/>
        </w:rPr>
      </w:pPr>
      <w:r w:rsidRPr="00D36E31">
        <w:rPr>
          <w:rFonts w:ascii="Century" w:hAnsi="Century" w:cs="Arial"/>
          <w:color w:val="000000"/>
          <w:lang w:eastAsia="pl-PL"/>
        </w:rPr>
        <w:t>Punkty w tym kryterium przyznawane będą wg następujących zasad.</w:t>
      </w:r>
    </w:p>
    <w:p w:rsidR="00ED685C" w:rsidRPr="00D36E31" w:rsidRDefault="006F460E" w:rsidP="00235D62">
      <w:pPr>
        <w:spacing w:after="0" w:line="240" w:lineRule="auto"/>
        <w:ind w:right="1440"/>
        <w:jc w:val="both"/>
        <w:rPr>
          <w:rFonts w:ascii="Century" w:hAnsi="Century" w:cs="Arial"/>
          <w:color w:val="000000"/>
          <w:lang w:eastAsia="pl-PL"/>
        </w:rPr>
      </w:pPr>
      <w:r w:rsidRPr="00D36E31">
        <w:rPr>
          <w:rFonts w:ascii="Century" w:hAnsi="Century" w:cs="Arial"/>
          <w:color w:val="000000"/>
          <w:lang w:eastAsia="pl-PL"/>
        </w:rPr>
        <w:t>Udzielenie przez wykonawcę gwarancji zamawiającemu na okres:</w:t>
      </w:r>
    </w:p>
    <w:p w:rsidR="00ED685C" w:rsidRPr="00D36E31" w:rsidRDefault="00F40521" w:rsidP="00235D62">
      <w:pPr>
        <w:spacing w:after="0" w:line="240" w:lineRule="auto"/>
        <w:ind w:right="1440"/>
        <w:jc w:val="both"/>
        <w:rPr>
          <w:rFonts w:ascii="Century" w:hAnsi="Century" w:cs="Arial"/>
          <w:color w:val="000000"/>
          <w:lang w:eastAsia="pl-PL"/>
        </w:rPr>
      </w:pPr>
      <w:r w:rsidRPr="00D36E31">
        <w:rPr>
          <w:rFonts w:ascii="Century" w:hAnsi="Century" w:cs="Arial"/>
          <w:color w:val="000000"/>
          <w:lang w:eastAsia="pl-PL"/>
        </w:rPr>
        <w:tab/>
      </w:r>
      <w:r w:rsidR="006F460E" w:rsidRPr="00D36E31">
        <w:rPr>
          <w:rFonts w:ascii="Century" w:hAnsi="Century" w:cs="Arial"/>
          <w:color w:val="000000"/>
          <w:lang w:eastAsia="pl-PL"/>
        </w:rPr>
        <w:t xml:space="preserve">a) </w:t>
      </w:r>
      <w:r w:rsidR="0015090A" w:rsidRPr="00D36E31">
        <w:rPr>
          <w:rFonts w:ascii="Century" w:hAnsi="Century" w:cs="Arial"/>
          <w:color w:val="000000"/>
          <w:lang w:eastAsia="pl-PL"/>
        </w:rPr>
        <w:t xml:space="preserve"> </w:t>
      </w:r>
      <w:r w:rsidR="0015090A" w:rsidRPr="00D36E31">
        <w:rPr>
          <w:rFonts w:ascii="Century" w:hAnsi="Century" w:cs="Arial"/>
          <w:color w:val="000000"/>
          <w:lang w:eastAsia="pl-PL"/>
        </w:rPr>
        <w:tab/>
      </w:r>
      <w:r w:rsidR="0015090A" w:rsidRPr="00D36E31">
        <w:rPr>
          <w:rFonts w:ascii="Century" w:hAnsi="Century" w:cs="Arial"/>
          <w:color w:val="000000"/>
          <w:lang w:eastAsia="pl-PL"/>
        </w:rPr>
        <w:tab/>
      </w:r>
      <w:r w:rsidR="0015090A" w:rsidRPr="00D36E31">
        <w:rPr>
          <w:rFonts w:ascii="Century" w:hAnsi="Century" w:cs="Arial"/>
          <w:color w:val="000000"/>
          <w:lang w:eastAsia="pl-PL"/>
        </w:rPr>
        <w:tab/>
      </w:r>
      <w:r w:rsidR="00D26DC1" w:rsidRPr="00D36E31">
        <w:rPr>
          <w:rFonts w:ascii="Century" w:hAnsi="Century" w:cs="Arial"/>
          <w:color w:val="000000"/>
          <w:lang w:eastAsia="pl-PL"/>
        </w:rPr>
        <w:t>48</w:t>
      </w:r>
      <w:r w:rsidR="006F460E" w:rsidRPr="00D36E31">
        <w:rPr>
          <w:rFonts w:ascii="Century" w:hAnsi="Century" w:cs="Arial"/>
          <w:color w:val="000000"/>
          <w:lang w:eastAsia="pl-PL"/>
        </w:rPr>
        <w:t xml:space="preserve"> miesię</w:t>
      </w:r>
      <w:r w:rsidR="00D26DC1" w:rsidRPr="00D36E31">
        <w:rPr>
          <w:rFonts w:ascii="Century" w:hAnsi="Century" w:cs="Arial"/>
          <w:color w:val="000000"/>
          <w:lang w:eastAsia="pl-PL"/>
        </w:rPr>
        <w:t>cy</w:t>
      </w:r>
      <w:r w:rsidR="00ED685C" w:rsidRPr="00D36E31">
        <w:rPr>
          <w:rFonts w:ascii="Century" w:hAnsi="Century" w:cs="Arial"/>
          <w:color w:val="000000"/>
          <w:lang w:eastAsia="pl-PL"/>
        </w:rPr>
        <w:t xml:space="preserve"> </w:t>
      </w:r>
      <w:r w:rsidR="00ED685C" w:rsidRPr="00D36E31">
        <w:rPr>
          <w:rFonts w:ascii="Century" w:hAnsi="Century" w:cs="Arial"/>
          <w:color w:val="000000"/>
          <w:lang w:eastAsia="pl-PL"/>
        </w:rPr>
        <w:tab/>
      </w:r>
      <w:r w:rsidR="006F460E" w:rsidRPr="00D36E31">
        <w:rPr>
          <w:rFonts w:ascii="Century" w:hAnsi="Century" w:cs="Arial"/>
          <w:color w:val="000000"/>
          <w:lang w:eastAsia="pl-PL"/>
        </w:rPr>
        <w:tab/>
      </w:r>
      <w:r w:rsidR="00ED685C" w:rsidRPr="00D36E31">
        <w:rPr>
          <w:rFonts w:ascii="Century" w:hAnsi="Century" w:cs="Arial"/>
          <w:color w:val="000000"/>
          <w:lang w:eastAsia="pl-PL"/>
        </w:rPr>
        <w:t xml:space="preserve"> –  100 punktów,</w:t>
      </w:r>
    </w:p>
    <w:p w:rsidR="00ED685C" w:rsidRPr="00D36E31" w:rsidRDefault="006F460E" w:rsidP="00235D62">
      <w:pPr>
        <w:spacing w:after="0" w:line="240" w:lineRule="auto"/>
        <w:ind w:left="705" w:right="1440"/>
        <w:jc w:val="both"/>
        <w:rPr>
          <w:rFonts w:ascii="Century" w:hAnsi="Century" w:cs="Arial"/>
          <w:color w:val="000000"/>
          <w:lang w:eastAsia="pl-PL"/>
        </w:rPr>
      </w:pPr>
      <w:r w:rsidRPr="00D36E31">
        <w:rPr>
          <w:rFonts w:ascii="Century" w:hAnsi="Century" w:cs="Arial"/>
          <w:color w:val="000000"/>
          <w:lang w:eastAsia="pl-PL"/>
        </w:rPr>
        <w:t xml:space="preserve">b) </w:t>
      </w:r>
      <w:r w:rsidR="0015090A" w:rsidRPr="00D36E31">
        <w:rPr>
          <w:rFonts w:ascii="Century" w:hAnsi="Century" w:cs="Arial"/>
          <w:color w:val="000000"/>
          <w:lang w:eastAsia="pl-PL"/>
        </w:rPr>
        <w:t xml:space="preserve">         </w:t>
      </w:r>
      <w:r w:rsidR="0015090A" w:rsidRPr="00D36E31">
        <w:rPr>
          <w:rFonts w:ascii="Century" w:hAnsi="Century" w:cs="Arial"/>
          <w:color w:val="000000"/>
          <w:lang w:eastAsia="pl-PL"/>
        </w:rPr>
        <w:tab/>
      </w:r>
      <w:r w:rsidR="0015090A" w:rsidRPr="00D36E31">
        <w:rPr>
          <w:rFonts w:ascii="Century" w:hAnsi="Century" w:cs="Arial"/>
          <w:color w:val="000000"/>
          <w:lang w:eastAsia="pl-PL"/>
        </w:rPr>
        <w:tab/>
      </w:r>
      <w:r w:rsidRPr="00D36E31">
        <w:rPr>
          <w:rFonts w:ascii="Century" w:hAnsi="Century" w:cs="Arial"/>
          <w:color w:val="000000"/>
          <w:lang w:eastAsia="pl-PL"/>
        </w:rPr>
        <w:t>36 miesię</w:t>
      </w:r>
      <w:r w:rsidR="00D26DC1" w:rsidRPr="00D36E31">
        <w:rPr>
          <w:rFonts w:ascii="Century" w:hAnsi="Century" w:cs="Arial"/>
          <w:color w:val="000000"/>
          <w:lang w:eastAsia="pl-PL"/>
        </w:rPr>
        <w:t>cy</w:t>
      </w:r>
      <w:r w:rsidR="00ED685C" w:rsidRPr="00D36E31">
        <w:rPr>
          <w:rFonts w:ascii="Century" w:hAnsi="Century" w:cs="Arial"/>
          <w:color w:val="000000"/>
          <w:lang w:eastAsia="pl-PL"/>
        </w:rPr>
        <w:t xml:space="preserve">   </w:t>
      </w:r>
      <w:r w:rsidR="00ED685C" w:rsidRPr="00D36E31">
        <w:rPr>
          <w:rFonts w:ascii="Century" w:hAnsi="Century" w:cs="Arial"/>
          <w:color w:val="000000"/>
          <w:lang w:eastAsia="pl-PL"/>
        </w:rPr>
        <w:tab/>
      </w:r>
      <w:r w:rsidR="006833E6">
        <w:rPr>
          <w:rFonts w:ascii="Century" w:hAnsi="Century" w:cs="Arial"/>
          <w:color w:val="000000"/>
          <w:lang w:eastAsia="pl-PL"/>
        </w:rPr>
        <w:tab/>
      </w:r>
      <w:r w:rsidR="00ED685C" w:rsidRPr="00D36E31">
        <w:rPr>
          <w:rFonts w:ascii="Century" w:hAnsi="Century" w:cs="Arial"/>
          <w:color w:val="000000"/>
          <w:lang w:eastAsia="pl-PL"/>
        </w:rPr>
        <w:t xml:space="preserve"> –   90  punktów,</w:t>
      </w:r>
    </w:p>
    <w:p w:rsidR="006F460E" w:rsidRPr="00D36E31" w:rsidRDefault="006F460E" w:rsidP="00235D62">
      <w:pPr>
        <w:spacing w:after="0" w:line="240" w:lineRule="auto"/>
        <w:ind w:left="705" w:right="1440"/>
        <w:jc w:val="both"/>
        <w:rPr>
          <w:rFonts w:ascii="Century" w:hAnsi="Century" w:cs="Arial"/>
          <w:color w:val="000000"/>
          <w:lang w:eastAsia="pl-PL"/>
        </w:rPr>
      </w:pPr>
      <w:r w:rsidRPr="00D36E31">
        <w:rPr>
          <w:rFonts w:ascii="Century" w:hAnsi="Century" w:cs="Arial"/>
          <w:color w:val="000000"/>
          <w:lang w:eastAsia="pl-PL"/>
        </w:rPr>
        <w:t xml:space="preserve">c) </w:t>
      </w:r>
      <w:r w:rsidR="0015090A" w:rsidRPr="00D36E31">
        <w:rPr>
          <w:rFonts w:ascii="Century" w:hAnsi="Century" w:cs="Arial"/>
          <w:color w:val="000000"/>
          <w:lang w:eastAsia="pl-PL"/>
        </w:rPr>
        <w:t xml:space="preserve">            </w:t>
      </w:r>
      <w:r w:rsidR="0015090A" w:rsidRPr="00D36E31">
        <w:rPr>
          <w:rFonts w:ascii="Century" w:hAnsi="Century" w:cs="Arial"/>
          <w:color w:val="000000"/>
          <w:lang w:eastAsia="pl-PL"/>
        </w:rPr>
        <w:tab/>
      </w:r>
      <w:r w:rsidR="0015090A" w:rsidRPr="00D36E31">
        <w:rPr>
          <w:rFonts w:ascii="Century" w:hAnsi="Century" w:cs="Arial"/>
          <w:color w:val="000000"/>
          <w:lang w:eastAsia="pl-PL"/>
        </w:rPr>
        <w:tab/>
      </w:r>
      <w:r w:rsidRPr="00D36E31">
        <w:rPr>
          <w:rFonts w:ascii="Century" w:hAnsi="Century" w:cs="Arial"/>
          <w:color w:val="000000"/>
          <w:lang w:eastAsia="pl-PL"/>
        </w:rPr>
        <w:t>24 miesięcy</w:t>
      </w:r>
      <w:r w:rsidR="00ED685C" w:rsidRPr="00D36E31">
        <w:rPr>
          <w:rFonts w:ascii="Century" w:hAnsi="Century" w:cs="Arial"/>
          <w:color w:val="000000"/>
          <w:lang w:eastAsia="pl-PL"/>
        </w:rPr>
        <w:t xml:space="preserve">    </w:t>
      </w:r>
      <w:r w:rsidR="00ED685C" w:rsidRPr="00D36E31">
        <w:rPr>
          <w:rFonts w:ascii="Century" w:hAnsi="Century" w:cs="Arial"/>
          <w:color w:val="000000"/>
          <w:lang w:eastAsia="pl-PL"/>
        </w:rPr>
        <w:tab/>
        <w:t xml:space="preserve"> –    80  punktów   </w:t>
      </w:r>
    </w:p>
    <w:p w:rsidR="006F460E" w:rsidRPr="00D36E31" w:rsidRDefault="006F460E" w:rsidP="006F460E">
      <w:pPr>
        <w:spacing w:before="100" w:after="100" w:line="240" w:lineRule="auto"/>
        <w:ind w:right="1440"/>
        <w:jc w:val="both"/>
        <w:rPr>
          <w:rFonts w:ascii="Century" w:hAnsi="Century" w:cs="Arial"/>
          <w:b/>
          <w:color w:val="000000"/>
          <w:lang w:eastAsia="pl-PL"/>
        </w:rPr>
      </w:pPr>
      <w:r w:rsidRPr="00D36E31">
        <w:rPr>
          <w:rFonts w:ascii="Century" w:hAnsi="Century" w:cs="Arial"/>
          <w:b/>
          <w:color w:val="000000"/>
          <w:lang w:eastAsia="pl-PL"/>
        </w:rPr>
        <w:t>Gwarancja na zabudowę (G2)</w:t>
      </w:r>
    </w:p>
    <w:p w:rsidR="006F460E" w:rsidRPr="00D36E31" w:rsidRDefault="006F460E" w:rsidP="00235D62">
      <w:pPr>
        <w:spacing w:after="0" w:line="240" w:lineRule="auto"/>
        <w:ind w:right="1440"/>
        <w:jc w:val="both"/>
        <w:rPr>
          <w:rFonts w:ascii="Century" w:hAnsi="Century" w:cs="Arial"/>
          <w:color w:val="000000"/>
          <w:lang w:eastAsia="pl-PL"/>
        </w:rPr>
      </w:pPr>
      <w:r w:rsidRPr="00D36E31">
        <w:rPr>
          <w:rFonts w:ascii="Century" w:hAnsi="Century" w:cs="Arial"/>
          <w:color w:val="000000"/>
          <w:lang w:eastAsia="pl-PL"/>
        </w:rPr>
        <w:t>Punkty w tym kryterium przyznawane będą wg następujących zasad.</w:t>
      </w:r>
    </w:p>
    <w:p w:rsidR="006F460E" w:rsidRPr="00D36E31" w:rsidRDefault="006F460E" w:rsidP="00235D62">
      <w:pPr>
        <w:spacing w:after="0" w:line="240" w:lineRule="auto"/>
        <w:ind w:right="1440"/>
        <w:jc w:val="both"/>
        <w:rPr>
          <w:rFonts w:ascii="Century" w:hAnsi="Century" w:cs="Arial"/>
          <w:color w:val="000000"/>
          <w:lang w:eastAsia="pl-PL"/>
        </w:rPr>
      </w:pPr>
      <w:r w:rsidRPr="00D36E31">
        <w:rPr>
          <w:rFonts w:ascii="Century" w:hAnsi="Century" w:cs="Arial"/>
          <w:color w:val="000000"/>
          <w:lang w:eastAsia="pl-PL"/>
        </w:rPr>
        <w:t>Udzielenie przez wykonawcę gwarancji zamawiającemu na okres:</w:t>
      </w:r>
    </w:p>
    <w:p w:rsidR="006F460E" w:rsidRPr="00D36E31" w:rsidRDefault="006F460E" w:rsidP="00235D62">
      <w:pPr>
        <w:spacing w:after="0" w:line="240" w:lineRule="auto"/>
        <w:ind w:right="1440"/>
        <w:jc w:val="both"/>
        <w:rPr>
          <w:rFonts w:ascii="Century" w:hAnsi="Century" w:cs="Arial"/>
          <w:color w:val="000000"/>
          <w:lang w:eastAsia="pl-PL"/>
        </w:rPr>
      </w:pPr>
      <w:r w:rsidRPr="00D36E31">
        <w:rPr>
          <w:rFonts w:ascii="Century" w:hAnsi="Century" w:cs="Arial"/>
          <w:color w:val="000000"/>
          <w:lang w:eastAsia="pl-PL"/>
        </w:rPr>
        <w:tab/>
        <w:t xml:space="preserve">a)  </w:t>
      </w:r>
      <w:r w:rsidRPr="00D36E31">
        <w:rPr>
          <w:rFonts w:ascii="Century" w:hAnsi="Century" w:cs="Arial"/>
          <w:color w:val="000000"/>
          <w:lang w:eastAsia="pl-PL"/>
        </w:rPr>
        <w:tab/>
      </w:r>
      <w:r w:rsidRPr="00D36E31">
        <w:rPr>
          <w:rFonts w:ascii="Century" w:hAnsi="Century" w:cs="Arial"/>
          <w:color w:val="000000"/>
          <w:lang w:eastAsia="pl-PL"/>
        </w:rPr>
        <w:tab/>
      </w:r>
      <w:r w:rsidRPr="00D36E31">
        <w:rPr>
          <w:rFonts w:ascii="Century" w:hAnsi="Century" w:cs="Arial"/>
          <w:color w:val="000000"/>
          <w:lang w:eastAsia="pl-PL"/>
        </w:rPr>
        <w:tab/>
        <w:t xml:space="preserve">48 miesięcy </w:t>
      </w:r>
      <w:r w:rsidRPr="00D36E31">
        <w:rPr>
          <w:rFonts w:ascii="Century" w:hAnsi="Century" w:cs="Arial"/>
          <w:color w:val="000000"/>
          <w:lang w:eastAsia="pl-PL"/>
        </w:rPr>
        <w:tab/>
      </w:r>
      <w:r w:rsidRPr="00D36E31">
        <w:rPr>
          <w:rFonts w:ascii="Century" w:hAnsi="Century" w:cs="Arial"/>
          <w:color w:val="000000"/>
          <w:lang w:eastAsia="pl-PL"/>
        </w:rPr>
        <w:tab/>
        <w:t xml:space="preserve"> –  100 punktów,</w:t>
      </w:r>
    </w:p>
    <w:p w:rsidR="006F460E" w:rsidRPr="00D36E31" w:rsidRDefault="006F460E" w:rsidP="00235D62">
      <w:pPr>
        <w:spacing w:after="0" w:line="240" w:lineRule="auto"/>
        <w:ind w:left="705" w:right="1440"/>
        <w:jc w:val="both"/>
        <w:rPr>
          <w:rFonts w:ascii="Century" w:hAnsi="Century" w:cs="Arial"/>
          <w:color w:val="000000"/>
          <w:lang w:eastAsia="pl-PL"/>
        </w:rPr>
      </w:pPr>
      <w:r w:rsidRPr="00D36E31">
        <w:rPr>
          <w:rFonts w:ascii="Century" w:hAnsi="Century" w:cs="Arial"/>
          <w:color w:val="000000"/>
          <w:lang w:eastAsia="pl-PL"/>
        </w:rPr>
        <w:t xml:space="preserve">b)          </w:t>
      </w:r>
      <w:r w:rsidRPr="00D36E31">
        <w:rPr>
          <w:rFonts w:ascii="Century" w:hAnsi="Century" w:cs="Arial"/>
          <w:color w:val="000000"/>
          <w:lang w:eastAsia="pl-PL"/>
        </w:rPr>
        <w:tab/>
      </w:r>
      <w:r w:rsidRPr="00D36E31">
        <w:rPr>
          <w:rFonts w:ascii="Century" w:hAnsi="Century" w:cs="Arial"/>
          <w:color w:val="000000"/>
          <w:lang w:eastAsia="pl-PL"/>
        </w:rPr>
        <w:tab/>
        <w:t xml:space="preserve">36 miesięcy   </w:t>
      </w:r>
      <w:r w:rsidRPr="00D36E31">
        <w:rPr>
          <w:rFonts w:ascii="Century" w:hAnsi="Century" w:cs="Arial"/>
          <w:color w:val="000000"/>
          <w:lang w:eastAsia="pl-PL"/>
        </w:rPr>
        <w:tab/>
      </w:r>
      <w:r w:rsidR="006833E6">
        <w:rPr>
          <w:rFonts w:ascii="Century" w:hAnsi="Century" w:cs="Arial"/>
          <w:color w:val="000000"/>
          <w:lang w:eastAsia="pl-PL"/>
        </w:rPr>
        <w:tab/>
      </w:r>
      <w:r w:rsidRPr="00D36E31">
        <w:rPr>
          <w:rFonts w:ascii="Century" w:hAnsi="Century" w:cs="Arial"/>
          <w:color w:val="000000"/>
          <w:lang w:eastAsia="pl-PL"/>
        </w:rPr>
        <w:t xml:space="preserve"> –    90  punktów,</w:t>
      </w:r>
    </w:p>
    <w:p w:rsidR="0015090A" w:rsidRDefault="006F460E" w:rsidP="00235D62">
      <w:pPr>
        <w:spacing w:after="0" w:line="240" w:lineRule="auto"/>
        <w:ind w:left="705" w:right="1440"/>
        <w:jc w:val="both"/>
        <w:rPr>
          <w:rFonts w:ascii="Century" w:hAnsi="Century" w:cs="Arial"/>
          <w:color w:val="000000"/>
          <w:lang w:eastAsia="pl-PL"/>
        </w:rPr>
      </w:pPr>
      <w:r w:rsidRPr="00D36E31">
        <w:rPr>
          <w:rFonts w:ascii="Century" w:hAnsi="Century" w:cs="Arial"/>
          <w:color w:val="000000"/>
          <w:lang w:eastAsia="pl-PL"/>
        </w:rPr>
        <w:t xml:space="preserve">c)             </w:t>
      </w:r>
      <w:r w:rsidRPr="00D36E31">
        <w:rPr>
          <w:rFonts w:ascii="Century" w:hAnsi="Century" w:cs="Arial"/>
          <w:color w:val="000000"/>
          <w:lang w:eastAsia="pl-PL"/>
        </w:rPr>
        <w:tab/>
      </w:r>
      <w:r w:rsidRPr="00D36E31">
        <w:rPr>
          <w:rFonts w:ascii="Century" w:hAnsi="Century" w:cs="Arial"/>
          <w:color w:val="000000"/>
          <w:lang w:eastAsia="pl-PL"/>
        </w:rPr>
        <w:tab/>
        <w:t xml:space="preserve">24 miesięcy    </w:t>
      </w:r>
      <w:r w:rsidRPr="00D36E31">
        <w:rPr>
          <w:rFonts w:ascii="Century" w:hAnsi="Century" w:cs="Arial"/>
          <w:color w:val="000000"/>
          <w:lang w:eastAsia="pl-PL"/>
        </w:rPr>
        <w:tab/>
        <w:t xml:space="preserve"> –    80  punktów   </w:t>
      </w:r>
    </w:p>
    <w:p w:rsidR="00235D62" w:rsidRPr="00D36E31" w:rsidRDefault="00235D62" w:rsidP="00235D62">
      <w:pPr>
        <w:spacing w:after="0" w:line="240" w:lineRule="auto"/>
        <w:ind w:left="705" w:right="1440"/>
        <w:jc w:val="both"/>
        <w:rPr>
          <w:rFonts w:ascii="Century" w:hAnsi="Century" w:cs="Arial"/>
          <w:color w:val="000000"/>
          <w:lang w:eastAsia="pl-PL"/>
        </w:rPr>
      </w:pPr>
    </w:p>
    <w:p w:rsidR="00ED685C" w:rsidRPr="00D36E31"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XIV</w:t>
      </w:r>
      <w:r w:rsidRPr="00D36E31">
        <w:rPr>
          <w:rFonts w:ascii="Century" w:hAnsi="Century" w:cs="Arial"/>
          <w:b/>
          <w:lang w:eastAsia="pl-PL"/>
        </w:rPr>
        <w:tab/>
        <w:t>INFORMACJA O FORMALNOŚCIACH, JAKIE POWINNY ZOSTAĆ DOPEŁNIONE PO WYBORZE OFERTY W CELU ZAWARCIA UMOWY W SPRAWIE ZAMÓWIENIA PUBLICZNEGO</w:t>
      </w:r>
    </w:p>
    <w:p w:rsidR="00ED685C" w:rsidRPr="00D36E31" w:rsidRDefault="00ED685C" w:rsidP="00ED685C">
      <w:pPr>
        <w:spacing w:after="0" w:line="240" w:lineRule="auto"/>
        <w:jc w:val="both"/>
        <w:rPr>
          <w:rFonts w:ascii="Century" w:hAnsi="Century" w:cs="Arial"/>
          <w:lang w:eastAsia="pl-PL"/>
        </w:rPr>
      </w:pPr>
      <w:r w:rsidRPr="00D36E31">
        <w:rPr>
          <w:rFonts w:ascii="Century" w:hAnsi="Century" w:cs="Arial"/>
          <w:lang w:eastAsia="pl-PL"/>
        </w:rPr>
        <w:t xml:space="preserve">Zamawiający powiadomi wszystkich wykonawców, którzy złożyli oferty </w:t>
      </w:r>
      <w:r w:rsidRPr="00D36E31">
        <w:rPr>
          <w:rFonts w:ascii="Century" w:hAnsi="Century" w:cs="Arial"/>
          <w:lang w:eastAsia="pl-PL"/>
        </w:rPr>
        <w:br/>
        <w:t xml:space="preserve">o wyborze oferty najkorzystniejszej podając nazwę, siedzibę i adres wykonawcy, którego ofertę wybrano oraz uzasadnienie jej wyboru, a także nazwy, siedziby i adresy </w:t>
      </w:r>
      <w:r w:rsidRPr="00D36E31">
        <w:rPr>
          <w:rFonts w:ascii="Century" w:hAnsi="Century" w:cs="Arial"/>
          <w:lang w:eastAsia="pl-PL"/>
        </w:rPr>
        <w:lastRenderedPageBreak/>
        <w:t>wykonawców, którzy złożyli oferty wraz ze streszczeniem oceny i porównaniem złożonych ofert zawierającym punktację przyznaną ofertą w każdym kryterium oceny ofert i łączną punktację, wykonawcach, których oferty zostały odrzucone, podając uzasadnienie faktyczne i prawne, wykonawcach, którzy zostali wykluczeni z postępowania o udzielenie zamówienia, podając uzasadnienie faktyczne i prawne, termin po upływie którego umowa będzie zawarta.</w:t>
      </w:r>
    </w:p>
    <w:p w:rsidR="00ED685C" w:rsidRPr="00D36E31" w:rsidRDefault="00ED685C" w:rsidP="00ED685C">
      <w:pPr>
        <w:spacing w:after="0" w:line="240" w:lineRule="auto"/>
        <w:jc w:val="both"/>
        <w:rPr>
          <w:rFonts w:ascii="Century" w:hAnsi="Century" w:cs="Arial"/>
          <w:lang w:eastAsia="pl-PL"/>
        </w:rPr>
      </w:pPr>
      <w:r w:rsidRPr="00D36E31">
        <w:rPr>
          <w:rFonts w:ascii="Century" w:hAnsi="Century" w:cs="Arial"/>
          <w:lang w:eastAsia="pl-PL"/>
        </w:rPr>
        <w:t>Zamawiający wezwie wykonawcę, który złożył najkorzystniejszą ofertę do podpisania umowy w siedzibie zamawiającego, podając termin (data, godzina) zawarcia umowy.</w:t>
      </w:r>
    </w:p>
    <w:p w:rsidR="00ED685C" w:rsidRPr="00D36E31" w:rsidRDefault="00ED685C" w:rsidP="00ED685C">
      <w:pPr>
        <w:spacing w:after="0" w:line="240" w:lineRule="auto"/>
        <w:jc w:val="both"/>
        <w:rPr>
          <w:rFonts w:ascii="Century" w:hAnsi="Century" w:cs="Arial"/>
          <w:lang w:eastAsia="pl-PL"/>
        </w:rPr>
      </w:pPr>
    </w:p>
    <w:p w:rsidR="00ED685C" w:rsidRPr="00D36E31"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XV</w:t>
      </w:r>
      <w:r w:rsidRPr="00D36E31">
        <w:rPr>
          <w:rFonts w:ascii="Century" w:hAnsi="Century" w:cs="Arial"/>
          <w:b/>
          <w:lang w:eastAsia="pl-PL"/>
        </w:rPr>
        <w:tab/>
        <w:t>WYMAGANIA DOTYCZĄCE ZABEZPIECZENIA NALEŻYTEGO WYKONANIA UMOWY</w:t>
      </w:r>
    </w:p>
    <w:p w:rsidR="005603DA" w:rsidRPr="005603DA" w:rsidRDefault="00AD7833" w:rsidP="005603DA">
      <w:pPr>
        <w:pStyle w:val="Akapitzlist"/>
        <w:keepNext/>
        <w:numPr>
          <w:ilvl w:val="0"/>
          <w:numId w:val="36"/>
        </w:numPr>
        <w:spacing w:after="0" w:line="240" w:lineRule="auto"/>
        <w:jc w:val="both"/>
        <w:outlineLvl w:val="0"/>
        <w:rPr>
          <w:rFonts w:ascii="Century" w:hAnsi="Century" w:cs="Arial"/>
          <w:lang w:eastAsia="pl-PL"/>
        </w:rPr>
      </w:pPr>
      <w:r w:rsidRPr="005603DA">
        <w:rPr>
          <w:rFonts w:ascii="Century" w:hAnsi="Century" w:cs="Arial"/>
          <w:lang w:eastAsia="pl-PL"/>
        </w:rPr>
        <w:t>Zamawiający</w:t>
      </w:r>
      <w:r w:rsidR="006F460E" w:rsidRPr="005603DA">
        <w:rPr>
          <w:rFonts w:ascii="Century" w:hAnsi="Century" w:cs="Arial"/>
          <w:lang w:eastAsia="pl-PL"/>
        </w:rPr>
        <w:t xml:space="preserve"> </w:t>
      </w:r>
      <w:r w:rsidRPr="005603DA">
        <w:rPr>
          <w:rFonts w:ascii="Century" w:hAnsi="Century" w:cs="Arial"/>
          <w:lang w:eastAsia="pl-PL"/>
        </w:rPr>
        <w:t>żąda od wykonawcy, którego oferta zostanie wybrana jako najkorzystniejsza wniesienia zabezpieczenia należytego wykonania umowy</w:t>
      </w:r>
      <w:r w:rsidR="005603DA" w:rsidRPr="005603DA">
        <w:rPr>
          <w:rFonts w:ascii="Century" w:hAnsi="Century" w:cs="Arial"/>
          <w:lang w:eastAsia="pl-PL"/>
        </w:rPr>
        <w:t xml:space="preserve">. </w:t>
      </w:r>
    </w:p>
    <w:p w:rsidR="005603DA" w:rsidRPr="005603DA" w:rsidRDefault="005603DA" w:rsidP="005603DA">
      <w:pPr>
        <w:pStyle w:val="Akapitzlist"/>
        <w:keepNext/>
        <w:numPr>
          <w:ilvl w:val="0"/>
          <w:numId w:val="36"/>
        </w:numPr>
        <w:spacing w:after="0" w:line="240" w:lineRule="auto"/>
        <w:jc w:val="both"/>
        <w:outlineLvl w:val="0"/>
        <w:rPr>
          <w:rFonts w:ascii="Century" w:hAnsi="Century" w:cs="Arial"/>
          <w:lang w:eastAsia="pl-PL"/>
        </w:rPr>
      </w:pPr>
      <w:r w:rsidRPr="005603DA">
        <w:rPr>
          <w:rFonts w:ascii="Century" w:eastAsiaTheme="minorHAnsi" w:hAnsi="Century" w:cs="Arial"/>
          <w:color w:val="000000"/>
        </w:rPr>
        <w:t xml:space="preserve">Zabezpieczenie należytego wykonania umowy ustala się </w:t>
      </w:r>
      <w:r w:rsidRPr="005603DA">
        <w:rPr>
          <w:rFonts w:ascii="Century" w:eastAsiaTheme="minorHAnsi" w:hAnsi="Century" w:cs="Arial"/>
          <w:b/>
          <w:bCs/>
          <w:color w:val="000000"/>
        </w:rPr>
        <w:t xml:space="preserve">w wysokości 6 % ceny całkowitej </w:t>
      </w:r>
      <w:r w:rsidRPr="005603DA">
        <w:rPr>
          <w:rFonts w:ascii="Century" w:eastAsiaTheme="minorHAnsi" w:hAnsi="Century" w:cs="Arial"/>
          <w:color w:val="000000"/>
        </w:rPr>
        <w:t xml:space="preserve">podanej w ofercie. Wykonawca wnosi zabezpieczenie przed podpisaniem umowy w sprawie zamówienia publicznego. </w:t>
      </w:r>
    </w:p>
    <w:p w:rsidR="005603DA" w:rsidRPr="005603DA" w:rsidRDefault="005603DA" w:rsidP="005603DA">
      <w:pPr>
        <w:pStyle w:val="Akapitzlist"/>
        <w:keepNext/>
        <w:numPr>
          <w:ilvl w:val="0"/>
          <w:numId w:val="36"/>
        </w:numPr>
        <w:spacing w:after="0" w:line="240" w:lineRule="auto"/>
        <w:jc w:val="both"/>
        <w:outlineLvl w:val="0"/>
        <w:rPr>
          <w:rFonts w:ascii="Century" w:hAnsi="Century" w:cs="Arial"/>
          <w:lang w:eastAsia="pl-PL"/>
        </w:rPr>
      </w:pPr>
      <w:r w:rsidRPr="005603DA">
        <w:rPr>
          <w:rFonts w:ascii="Century" w:eastAsiaTheme="minorHAnsi" w:hAnsi="Century" w:cs="Arial"/>
          <w:color w:val="000000"/>
        </w:rPr>
        <w:t xml:space="preserve">Zabezpieczenie należytego wykonania umowy wnoszone w pieniądzu wpłaca się przelewem na rachunek bankowy </w:t>
      </w:r>
      <w:r w:rsidRPr="005603DA">
        <w:rPr>
          <w:rFonts w:ascii="Century" w:eastAsiaTheme="minorHAnsi" w:hAnsi="Century" w:cs="Arial"/>
          <w:b/>
          <w:bCs/>
          <w:color w:val="000000"/>
        </w:rPr>
        <w:t>71 8233 0004 0000 1717 2016 0117</w:t>
      </w:r>
      <w:r w:rsidRPr="005603DA">
        <w:rPr>
          <w:rFonts w:ascii="Century" w:eastAsiaTheme="minorHAnsi" w:hAnsi="Century" w:cs="Arial"/>
          <w:color w:val="000000"/>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p>
    <w:p w:rsidR="005603DA" w:rsidRPr="005603DA" w:rsidRDefault="005603DA" w:rsidP="005603DA">
      <w:pPr>
        <w:pStyle w:val="Akapitzlist"/>
        <w:keepNext/>
        <w:numPr>
          <w:ilvl w:val="0"/>
          <w:numId w:val="36"/>
        </w:numPr>
        <w:spacing w:after="0" w:line="240" w:lineRule="auto"/>
        <w:jc w:val="both"/>
        <w:outlineLvl w:val="0"/>
        <w:rPr>
          <w:rFonts w:ascii="Century" w:hAnsi="Century" w:cs="Arial"/>
          <w:lang w:eastAsia="pl-PL"/>
        </w:rPr>
      </w:pPr>
      <w:r w:rsidRPr="005603DA">
        <w:rPr>
          <w:rFonts w:ascii="Century" w:eastAsiaTheme="minorHAnsi" w:hAnsi="Century" w:cs="Arial"/>
          <w:color w:val="000000"/>
        </w:rPr>
        <w:t xml:space="preserve">Zabezpieczenie należytego wykonania umowy może być wnoszone według wyboru wyko-nawcy w jednej lub w kilku następujących formach, o których mowa w art. 148 ust. 1 Pzp: </w:t>
      </w:r>
    </w:p>
    <w:p w:rsidR="005603DA" w:rsidRPr="005603DA" w:rsidRDefault="005603DA" w:rsidP="005603DA">
      <w:pPr>
        <w:autoSpaceDE w:val="0"/>
        <w:autoSpaceDN w:val="0"/>
        <w:adjustRightInd w:val="0"/>
        <w:spacing w:after="6" w:line="240" w:lineRule="auto"/>
        <w:ind w:firstLine="709"/>
        <w:rPr>
          <w:rFonts w:ascii="Century" w:eastAsiaTheme="minorHAnsi" w:hAnsi="Century" w:cs="Arial"/>
          <w:color w:val="000000"/>
        </w:rPr>
      </w:pPr>
      <w:r w:rsidRPr="005603DA">
        <w:rPr>
          <w:rFonts w:ascii="Century" w:eastAsiaTheme="minorHAnsi" w:hAnsi="Century" w:cs="Arial"/>
          <w:color w:val="000000"/>
        </w:rPr>
        <w:t xml:space="preserve">a) pieniądzu, </w:t>
      </w:r>
    </w:p>
    <w:p w:rsidR="005603DA" w:rsidRPr="005603DA" w:rsidRDefault="005603DA" w:rsidP="005603DA">
      <w:pPr>
        <w:autoSpaceDE w:val="0"/>
        <w:autoSpaceDN w:val="0"/>
        <w:adjustRightInd w:val="0"/>
        <w:spacing w:after="6" w:line="240" w:lineRule="auto"/>
        <w:ind w:firstLine="709"/>
        <w:rPr>
          <w:rFonts w:ascii="Century" w:eastAsiaTheme="minorHAnsi" w:hAnsi="Century" w:cs="Arial"/>
          <w:color w:val="000000"/>
        </w:rPr>
      </w:pPr>
      <w:r w:rsidRPr="005603DA">
        <w:rPr>
          <w:rFonts w:ascii="Century" w:eastAsiaTheme="minorHAnsi" w:hAnsi="Century" w:cs="Arial"/>
          <w:color w:val="000000"/>
        </w:rPr>
        <w:t xml:space="preserve">b) poręczeniach bankowych lub poręczeniach spółdzielczej kasy oszczędnościowo - </w:t>
      </w:r>
      <w:r w:rsidRPr="005603DA">
        <w:rPr>
          <w:rFonts w:ascii="Century" w:eastAsiaTheme="minorHAnsi" w:hAnsi="Century" w:cs="Arial"/>
          <w:color w:val="000000"/>
        </w:rPr>
        <w:tab/>
        <w:t xml:space="preserve">kredytowej, z tym że poręczenie kasy jest zawsze poręczeniem pieniężnym, </w:t>
      </w:r>
    </w:p>
    <w:p w:rsidR="005603DA" w:rsidRPr="005603DA" w:rsidRDefault="005603DA" w:rsidP="005603DA">
      <w:pPr>
        <w:autoSpaceDE w:val="0"/>
        <w:autoSpaceDN w:val="0"/>
        <w:adjustRightInd w:val="0"/>
        <w:spacing w:after="6" w:line="240" w:lineRule="auto"/>
        <w:ind w:firstLine="709"/>
        <w:rPr>
          <w:rFonts w:ascii="Century" w:eastAsiaTheme="minorHAnsi" w:hAnsi="Century" w:cs="Arial"/>
          <w:color w:val="000000"/>
        </w:rPr>
      </w:pPr>
      <w:r w:rsidRPr="005603DA">
        <w:rPr>
          <w:rFonts w:ascii="Century" w:eastAsiaTheme="minorHAnsi" w:hAnsi="Century" w:cs="Arial"/>
          <w:color w:val="000000"/>
        </w:rPr>
        <w:t xml:space="preserve">c) gwarancjach bankowych, </w:t>
      </w:r>
    </w:p>
    <w:p w:rsidR="005603DA" w:rsidRPr="005603DA" w:rsidRDefault="005603DA" w:rsidP="005603DA">
      <w:pPr>
        <w:autoSpaceDE w:val="0"/>
        <w:autoSpaceDN w:val="0"/>
        <w:adjustRightInd w:val="0"/>
        <w:spacing w:after="6" w:line="240" w:lineRule="auto"/>
        <w:ind w:firstLine="709"/>
        <w:rPr>
          <w:rFonts w:ascii="Century" w:eastAsiaTheme="minorHAnsi" w:hAnsi="Century" w:cs="Arial"/>
          <w:color w:val="000000"/>
        </w:rPr>
      </w:pPr>
      <w:r w:rsidRPr="005603DA">
        <w:rPr>
          <w:rFonts w:ascii="Century" w:eastAsiaTheme="minorHAnsi" w:hAnsi="Century" w:cs="Arial"/>
          <w:color w:val="000000"/>
        </w:rPr>
        <w:t xml:space="preserve">d) gwarancjach ubezpieczeniowych, </w:t>
      </w:r>
    </w:p>
    <w:p w:rsidR="005603DA" w:rsidRPr="005603DA" w:rsidRDefault="005603DA" w:rsidP="005603DA">
      <w:pPr>
        <w:autoSpaceDE w:val="0"/>
        <w:autoSpaceDN w:val="0"/>
        <w:adjustRightInd w:val="0"/>
        <w:spacing w:after="6" w:line="240" w:lineRule="auto"/>
        <w:ind w:left="708" w:firstLine="1"/>
        <w:rPr>
          <w:rFonts w:ascii="Century" w:eastAsiaTheme="minorHAnsi" w:hAnsi="Century" w:cs="Arial"/>
          <w:color w:val="000000"/>
        </w:rPr>
      </w:pPr>
      <w:r w:rsidRPr="005603DA">
        <w:rPr>
          <w:rFonts w:ascii="Century" w:eastAsiaTheme="minorHAnsi" w:hAnsi="Century" w:cs="Arial"/>
          <w:color w:val="000000"/>
        </w:rPr>
        <w:t xml:space="preserve">e) poręczeniach udzielanych przez podmioty, o których mowa w art. 6b ust. 5 pkt 2 ustawy z dnia 9 listopada 2000 r. o utworzeniu Polskiej Agencji Rozwoju Przedsiębiorczości (Dz. U. z 2007 r. Nr 42, poz. 275, z późn. zm.). </w:t>
      </w:r>
    </w:p>
    <w:p w:rsidR="00EC14C3" w:rsidRPr="006725BD" w:rsidRDefault="006725BD" w:rsidP="006725BD">
      <w:pPr>
        <w:autoSpaceDE w:val="0"/>
        <w:autoSpaceDN w:val="0"/>
        <w:adjustRightInd w:val="0"/>
        <w:spacing w:after="6" w:line="240" w:lineRule="auto"/>
        <w:ind w:left="708" w:hanging="282"/>
        <w:rPr>
          <w:rFonts w:ascii="Century" w:eastAsiaTheme="minorHAnsi" w:hAnsi="Century" w:cs="Arial"/>
          <w:color w:val="000000"/>
        </w:rPr>
      </w:pPr>
      <w:r>
        <w:rPr>
          <w:rFonts w:ascii="Century" w:eastAsiaTheme="minorHAnsi" w:hAnsi="Century" w:cs="Arial"/>
          <w:color w:val="000000"/>
        </w:rPr>
        <w:t>5</w:t>
      </w:r>
      <w:r w:rsidR="005603DA" w:rsidRPr="005603DA">
        <w:rPr>
          <w:rFonts w:ascii="Century" w:eastAsiaTheme="minorHAnsi" w:hAnsi="Century" w:cs="Arial"/>
          <w:color w:val="000000"/>
        </w:rPr>
        <w:t xml:space="preserve">. W zakresie zabezpieczenia należytego wykonania umowy obowiązują uregulowania Prawa zamówień publicznych zawarte w art. od 147 do 151. </w:t>
      </w:r>
    </w:p>
    <w:p w:rsidR="00ED685C" w:rsidRPr="00D36E31" w:rsidRDefault="00ED685C" w:rsidP="006F460E">
      <w:pPr>
        <w:tabs>
          <w:tab w:val="left" w:pos="709"/>
        </w:tabs>
        <w:spacing w:after="0" w:line="240" w:lineRule="auto"/>
        <w:jc w:val="both"/>
        <w:rPr>
          <w:rFonts w:ascii="Century" w:hAnsi="Century" w:cs="Arial"/>
        </w:rPr>
      </w:pPr>
      <w:r w:rsidRPr="00D36E31">
        <w:rPr>
          <w:rFonts w:ascii="Century" w:hAnsi="Century" w:cs="Arial"/>
          <w:lang w:eastAsia="pl-PL"/>
        </w:rPr>
        <w:tab/>
      </w:r>
      <w:r w:rsidRPr="00D36E31">
        <w:rPr>
          <w:rFonts w:ascii="Century" w:hAnsi="Century" w:cs="Arial"/>
          <w:lang w:eastAsia="pl-PL"/>
        </w:rPr>
        <w:tab/>
      </w:r>
      <w:r w:rsidRPr="00D36E31">
        <w:rPr>
          <w:rFonts w:ascii="Century" w:hAnsi="Century" w:cs="Arial"/>
          <w:lang w:eastAsia="pl-PL"/>
        </w:rPr>
        <w:tab/>
      </w:r>
      <w:r w:rsidRPr="00D36E31">
        <w:rPr>
          <w:rFonts w:ascii="Century" w:hAnsi="Century" w:cs="Arial"/>
          <w:lang w:eastAsia="pl-PL"/>
        </w:rPr>
        <w:tab/>
      </w:r>
      <w:r w:rsidRPr="00D36E31">
        <w:rPr>
          <w:rFonts w:ascii="Century" w:hAnsi="Century" w:cs="Arial"/>
          <w:lang w:eastAsia="pl-PL"/>
        </w:rPr>
        <w:tab/>
      </w:r>
      <w:r w:rsidRPr="00D36E31">
        <w:rPr>
          <w:rFonts w:ascii="Century" w:hAnsi="Century" w:cs="Arial"/>
          <w:lang w:eastAsia="pl-PL"/>
        </w:rPr>
        <w:tab/>
      </w:r>
    </w:p>
    <w:p w:rsidR="00ED685C" w:rsidRPr="00D36E31"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XVI</w:t>
      </w:r>
      <w:r w:rsidRPr="00D36E31">
        <w:rPr>
          <w:rFonts w:ascii="Century" w:hAnsi="Century" w:cs="Arial"/>
          <w:b/>
          <w:lang w:eastAsia="pl-PL"/>
        </w:rPr>
        <w:tab/>
        <w:t>ISTOTNE DLA STRON POSTANOWIENIA, KTÓRE ZOSTANĄ WPROWADZONE DO TREŚCI ZAWIERANEJ UMOWY W SPRAWIE ZAMÓWIENIA PUBLICZNEGO, OGOLNE WARUNKI UMOWY ALBO WZÓR UMOWY, JEŻELI ZAMAWIAJĄCY WYMAGA OD WYKONAWCY, ABY ZAWARŁ Z NIM UMOWĘ W SPRAWIE ZAMÓWIENIA PUBLICZNEGONA TAKICH WARUNKACH</w:t>
      </w:r>
    </w:p>
    <w:p w:rsidR="00F0188B" w:rsidRPr="00D36E31" w:rsidRDefault="00ED685C" w:rsidP="008C6BB6">
      <w:pPr>
        <w:spacing w:after="0" w:line="240" w:lineRule="auto"/>
        <w:jc w:val="both"/>
        <w:rPr>
          <w:rFonts w:ascii="Century" w:hAnsi="Century" w:cs="Arial"/>
          <w:lang w:eastAsia="pl-PL"/>
        </w:rPr>
      </w:pPr>
      <w:r w:rsidRPr="00D36E31">
        <w:rPr>
          <w:rFonts w:ascii="Century" w:hAnsi="Century" w:cs="Arial"/>
          <w:lang w:eastAsia="pl-PL"/>
        </w:rPr>
        <w:t>Zamawiający będzie wymagał od wykonawcy, który złoży najkorzystniejszą ofertę, aby zawarł z nim umowę na takich warunkach jak w projekcie umowy stanowiącej załącznik nr 6 do SIWZ.</w:t>
      </w:r>
    </w:p>
    <w:p w:rsidR="00ED685C" w:rsidRPr="00D36E31" w:rsidRDefault="00ED685C" w:rsidP="00F0188B">
      <w:pPr>
        <w:tabs>
          <w:tab w:val="left" w:pos="567"/>
          <w:tab w:val="left" w:pos="993"/>
        </w:tabs>
        <w:spacing w:after="0" w:line="240" w:lineRule="auto"/>
        <w:jc w:val="both"/>
        <w:rPr>
          <w:rFonts w:ascii="Century" w:hAnsi="Century" w:cs="Arial"/>
        </w:rPr>
      </w:pPr>
    </w:p>
    <w:p w:rsidR="00ED685C" w:rsidRPr="00D36E31"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XVII</w:t>
      </w:r>
      <w:r w:rsidRPr="00D36E31">
        <w:rPr>
          <w:rFonts w:ascii="Century" w:hAnsi="Century" w:cs="Arial"/>
          <w:b/>
          <w:lang w:eastAsia="pl-PL"/>
        </w:rPr>
        <w:tab/>
        <w:t>POUCZENIE O ŚRODKACH OCHRONY PRAWNEJ PRZYSŁUGUJĄCEJ WYKONAWCY W TOKU POSTĘPOWANIA O UDZIELENIE ZAMÓWIENIA</w:t>
      </w:r>
    </w:p>
    <w:p w:rsidR="00ED685C" w:rsidRPr="00D36E31" w:rsidRDefault="00ED685C" w:rsidP="006725BD">
      <w:pPr>
        <w:spacing w:after="0" w:line="240" w:lineRule="auto"/>
        <w:ind w:left="705" w:hanging="705"/>
        <w:rPr>
          <w:rFonts w:ascii="Century" w:hAnsi="Century" w:cs="Arial"/>
          <w:lang w:eastAsia="pl-PL"/>
        </w:rPr>
      </w:pPr>
      <w:r w:rsidRPr="00D36E31">
        <w:rPr>
          <w:rFonts w:ascii="Century" w:hAnsi="Century" w:cs="Arial"/>
          <w:lang w:eastAsia="pl-PL"/>
        </w:rPr>
        <w:t xml:space="preserve">Środki ochrony prawnej, określone w dziale VI ustawy Prawo zamówień publicznych, </w:t>
      </w:r>
    </w:p>
    <w:p w:rsidR="00ED685C" w:rsidRPr="00D36E31" w:rsidRDefault="00ED685C" w:rsidP="006725BD">
      <w:pPr>
        <w:spacing w:after="0" w:line="240" w:lineRule="auto"/>
        <w:ind w:left="705" w:hanging="705"/>
        <w:rPr>
          <w:rFonts w:ascii="Century" w:hAnsi="Century" w:cs="Arial"/>
          <w:lang w:eastAsia="pl-PL"/>
        </w:rPr>
      </w:pPr>
      <w:r w:rsidRPr="00D36E31">
        <w:rPr>
          <w:rFonts w:ascii="Century" w:hAnsi="Century" w:cs="Arial"/>
          <w:lang w:eastAsia="pl-PL"/>
        </w:rPr>
        <w:t xml:space="preserve">przysługują wykonawcy, a także innemu podmiotowi, jeżeli ma lub miał interes w </w:t>
      </w:r>
    </w:p>
    <w:p w:rsidR="00ED685C" w:rsidRPr="00D36E31" w:rsidRDefault="00ED685C" w:rsidP="006725BD">
      <w:pPr>
        <w:spacing w:after="0" w:line="240" w:lineRule="auto"/>
        <w:ind w:left="705" w:hanging="705"/>
        <w:rPr>
          <w:rFonts w:ascii="Century" w:hAnsi="Century" w:cs="Arial"/>
          <w:lang w:eastAsia="pl-PL"/>
        </w:rPr>
      </w:pPr>
      <w:r w:rsidRPr="00D36E31">
        <w:rPr>
          <w:rFonts w:ascii="Century" w:hAnsi="Century" w:cs="Arial"/>
          <w:lang w:eastAsia="pl-PL"/>
        </w:rPr>
        <w:t xml:space="preserve">uzyskaniu danego zamówienia oraz poniósł lub może ponieść szkodę w wyniku </w:t>
      </w:r>
    </w:p>
    <w:p w:rsidR="00ED685C" w:rsidRPr="00D36E31" w:rsidRDefault="00ED685C" w:rsidP="00ED685C">
      <w:pPr>
        <w:spacing w:after="0" w:line="240" w:lineRule="auto"/>
        <w:jc w:val="both"/>
        <w:rPr>
          <w:rFonts w:ascii="Century" w:hAnsi="Century" w:cs="Arial"/>
          <w:lang w:eastAsia="pl-PL"/>
        </w:rPr>
      </w:pPr>
      <w:r w:rsidRPr="00D36E31">
        <w:rPr>
          <w:rFonts w:ascii="Century" w:hAnsi="Century" w:cs="Arial"/>
          <w:lang w:eastAsia="pl-PL"/>
        </w:rPr>
        <w:lastRenderedPageBreak/>
        <w:t>naruszenia przez zamawiającego przepisów niniejszej ustawy. Środki ochrony prawnej wobec ogłoszenia o zamówieniu oraz specyfikacji istotnych warunków zamówienia przysługują również organizacjom wpisanym na listę, o której mowa w art. 154 pkt 5 niniejszej ustawy.</w:t>
      </w:r>
    </w:p>
    <w:p w:rsidR="00ED685C" w:rsidRPr="00D36E31" w:rsidRDefault="00ED685C" w:rsidP="00ED685C">
      <w:pPr>
        <w:spacing w:after="0" w:line="240" w:lineRule="auto"/>
        <w:jc w:val="both"/>
        <w:rPr>
          <w:rFonts w:ascii="Century" w:hAnsi="Century" w:cs="Arial"/>
          <w:lang w:eastAsia="pl-PL"/>
        </w:rPr>
      </w:pPr>
    </w:p>
    <w:p w:rsidR="00ED685C" w:rsidRPr="00D36E31"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XVIII</w:t>
      </w:r>
      <w:r w:rsidRPr="00D36E31">
        <w:rPr>
          <w:rFonts w:ascii="Century" w:hAnsi="Century" w:cs="Arial"/>
          <w:b/>
          <w:lang w:eastAsia="pl-PL"/>
        </w:rPr>
        <w:tab/>
        <w:t>OPIS CZĘŚCI ZAMÓWIENIA, JEŻELI ZAMAWIAJĄCY DOPUSZCZA SKŁADANIE OFERT CZĘŚCIOWYCH</w:t>
      </w:r>
    </w:p>
    <w:p w:rsidR="00310946" w:rsidRPr="00D36E31" w:rsidRDefault="00F40521" w:rsidP="0015090A">
      <w:pPr>
        <w:spacing w:after="0" w:line="240" w:lineRule="auto"/>
        <w:ind w:left="705" w:hanging="705"/>
        <w:jc w:val="both"/>
        <w:rPr>
          <w:rFonts w:ascii="Century" w:hAnsi="Century" w:cs="Arial"/>
          <w:lang w:eastAsia="pl-PL"/>
        </w:rPr>
      </w:pPr>
      <w:r w:rsidRPr="00D36E31">
        <w:rPr>
          <w:rFonts w:ascii="Century" w:hAnsi="Century" w:cs="Arial"/>
          <w:lang w:eastAsia="pl-PL"/>
        </w:rPr>
        <w:t>Zamawiający</w:t>
      </w:r>
      <w:r w:rsidR="0015090A" w:rsidRPr="00D36E31">
        <w:rPr>
          <w:rFonts w:ascii="Century" w:hAnsi="Century" w:cs="Arial"/>
          <w:lang w:eastAsia="pl-PL"/>
        </w:rPr>
        <w:t xml:space="preserve"> nie wyraża zgody</w:t>
      </w:r>
      <w:r w:rsidR="00ED685C" w:rsidRPr="00D36E31">
        <w:rPr>
          <w:rFonts w:ascii="Century" w:hAnsi="Century" w:cs="Arial"/>
          <w:lang w:eastAsia="pl-PL"/>
        </w:rPr>
        <w:t xml:space="preserve"> na  składanie ofert częściowych. </w:t>
      </w:r>
    </w:p>
    <w:p w:rsidR="00ED685C" w:rsidRPr="00D36E31" w:rsidRDefault="00ED685C" w:rsidP="00ED685C">
      <w:pPr>
        <w:spacing w:after="0" w:line="240" w:lineRule="auto"/>
        <w:jc w:val="both"/>
        <w:rPr>
          <w:rFonts w:ascii="Century" w:hAnsi="Century"/>
          <w:u w:val="single"/>
          <w:lang w:eastAsia="pl-PL"/>
        </w:rPr>
      </w:pPr>
    </w:p>
    <w:p w:rsidR="00ED685C" w:rsidRPr="00D36E31"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XIX</w:t>
      </w:r>
      <w:r w:rsidRPr="00D36E31">
        <w:rPr>
          <w:rFonts w:ascii="Century" w:hAnsi="Century" w:cs="Arial"/>
          <w:b/>
          <w:lang w:eastAsia="pl-PL"/>
        </w:rPr>
        <w:tab/>
        <w:t>MAKSYMALNA LICZBA WYKONAWCÓW, Z KTÓRYMI ZAMAWIAJĄCY ZAWRZE UMOWĘ RAMOWĄ, JEŻELI ZAMAWIAJĄCY PRZEWIDUJE ZAWARCIE UMOWY RAMOWEJ</w:t>
      </w:r>
    </w:p>
    <w:p w:rsidR="00ED685C" w:rsidRPr="00D36E31" w:rsidRDefault="00ED685C" w:rsidP="00ED685C">
      <w:pPr>
        <w:spacing w:after="0" w:line="240" w:lineRule="auto"/>
        <w:ind w:left="705" w:hanging="705"/>
        <w:jc w:val="both"/>
        <w:rPr>
          <w:rFonts w:ascii="Century" w:hAnsi="Century" w:cs="Arial"/>
          <w:lang w:eastAsia="pl-PL"/>
        </w:rPr>
      </w:pPr>
      <w:r w:rsidRPr="00D36E31">
        <w:rPr>
          <w:rFonts w:ascii="Century" w:hAnsi="Century" w:cs="Arial"/>
          <w:lang w:eastAsia="pl-PL"/>
        </w:rPr>
        <w:t>Zamawiający nie przewiduje zawarcia umowy ramowej z wykonawcami.</w:t>
      </w:r>
    </w:p>
    <w:p w:rsidR="00ED685C" w:rsidRPr="00D36E31" w:rsidRDefault="00ED685C" w:rsidP="00ED685C">
      <w:pPr>
        <w:spacing w:after="0" w:line="240" w:lineRule="auto"/>
        <w:jc w:val="both"/>
        <w:rPr>
          <w:rFonts w:ascii="Century" w:hAnsi="Century" w:cs="Arial"/>
          <w:lang w:eastAsia="pl-PL"/>
        </w:rPr>
      </w:pPr>
    </w:p>
    <w:p w:rsidR="00ED685C" w:rsidRPr="00D36E31"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XX</w:t>
      </w:r>
      <w:r w:rsidRPr="00D36E31">
        <w:rPr>
          <w:rFonts w:ascii="Century" w:hAnsi="Century" w:cs="Arial"/>
          <w:b/>
          <w:lang w:eastAsia="pl-PL"/>
        </w:rPr>
        <w:tab/>
        <w:t>INFORMACJA O PRZEWIDYWANYCH ZAMÓWIENIACH, O KTÓRY</w:t>
      </w:r>
      <w:r w:rsidR="00E21BCF" w:rsidRPr="00D36E31">
        <w:rPr>
          <w:rFonts w:ascii="Century" w:hAnsi="Century" w:cs="Arial"/>
          <w:b/>
          <w:lang w:eastAsia="pl-PL"/>
        </w:rPr>
        <w:t>CH MOWA W ART. 67 UST. 1 PKT 7</w:t>
      </w:r>
      <w:r w:rsidRPr="00D36E31">
        <w:rPr>
          <w:rFonts w:ascii="Century" w:hAnsi="Century" w:cs="Arial"/>
          <w:b/>
          <w:lang w:eastAsia="pl-PL"/>
        </w:rPr>
        <w:t>, JEŻELI ZAMAWIAJĄCY PRZEWIDUJE UDZIELENIE TAKICH ZAMÓWIEŃ</w:t>
      </w:r>
    </w:p>
    <w:p w:rsidR="00ED685C" w:rsidRPr="00D36E31" w:rsidRDefault="00ED685C" w:rsidP="00ED685C">
      <w:pPr>
        <w:tabs>
          <w:tab w:val="right" w:pos="284"/>
          <w:tab w:val="left" w:pos="408"/>
        </w:tabs>
        <w:spacing w:after="0" w:line="240" w:lineRule="auto"/>
        <w:jc w:val="both"/>
        <w:rPr>
          <w:rFonts w:ascii="Century" w:hAnsi="Century" w:cs="Arial"/>
          <w:lang w:eastAsia="pl-PL"/>
        </w:rPr>
      </w:pPr>
      <w:r w:rsidRPr="00D36E31">
        <w:rPr>
          <w:rFonts w:ascii="Century" w:hAnsi="Century" w:cs="Arial"/>
          <w:lang w:eastAsia="pl-PL"/>
        </w:rPr>
        <w:t>Zamawiający nie przewiduje możliwości udzielenia dotychczasowemu wykonawcy, który wygra przetarg, zamówienia z wolnej ręki, polegającego na powtórzeniu podobnych</w:t>
      </w:r>
      <w:r w:rsidR="00E21BCF" w:rsidRPr="00D36E31">
        <w:rPr>
          <w:rFonts w:ascii="Century" w:hAnsi="Century" w:cs="Arial"/>
          <w:lang w:eastAsia="pl-PL"/>
        </w:rPr>
        <w:t xml:space="preserve"> dostaw.</w:t>
      </w:r>
    </w:p>
    <w:p w:rsidR="005E7015" w:rsidRPr="00D36E31" w:rsidRDefault="005E7015" w:rsidP="00ED685C">
      <w:pPr>
        <w:spacing w:after="0" w:line="240" w:lineRule="auto"/>
        <w:jc w:val="both"/>
        <w:rPr>
          <w:rFonts w:ascii="Century" w:hAnsi="Century" w:cs="Arial"/>
          <w:lang w:eastAsia="pl-PL"/>
        </w:rPr>
      </w:pPr>
    </w:p>
    <w:p w:rsidR="00ED685C" w:rsidRPr="00D36E31"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 xml:space="preserve"> XXI</w:t>
      </w:r>
      <w:r w:rsidRPr="00D36E31">
        <w:rPr>
          <w:rFonts w:ascii="Century" w:hAnsi="Century" w:cs="Arial"/>
          <w:b/>
          <w:lang w:eastAsia="pl-PL"/>
        </w:rPr>
        <w:tab/>
        <w:t>OPIS SPOSOBU PRZEDSTAWIENIA OFERT WARIANTOWYCH ORAZ MINIMALNE WARUNKI, JAKIM MUSZĄ ODPOWIADAĆ OFERTY WARIANTOWE WRAZ Z WYBRANYMI KRYTERIAMI OCENY, JEŻELI ZAMAWIAJĄCY WYMAGA LUB DOPUSZCZA ICH SKŁADANIE</w:t>
      </w:r>
    </w:p>
    <w:p w:rsidR="00ED685C" w:rsidRPr="00D36E31" w:rsidRDefault="00ED685C" w:rsidP="00ED685C">
      <w:pPr>
        <w:spacing w:after="0" w:line="240" w:lineRule="auto"/>
        <w:ind w:left="705" w:hanging="705"/>
        <w:jc w:val="both"/>
        <w:rPr>
          <w:rFonts w:ascii="Century" w:hAnsi="Century" w:cs="Arial"/>
          <w:lang w:eastAsia="pl-PL"/>
        </w:rPr>
      </w:pPr>
      <w:r w:rsidRPr="00D36E31">
        <w:rPr>
          <w:rFonts w:ascii="Century" w:hAnsi="Century" w:cs="Arial"/>
          <w:lang w:eastAsia="pl-PL"/>
        </w:rPr>
        <w:t>Zamawiający nie wymaga składania ofert wariantowych.</w:t>
      </w:r>
    </w:p>
    <w:p w:rsidR="00ED685C" w:rsidRPr="00D36E31" w:rsidRDefault="00ED685C" w:rsidP="00ED685C">
      <w:pPr>
        <w:spacing w:after="0" w:line="240" w:lineRule="auto"/>
        <w:jc w:val="both"/>
        <w:rPr>
          <w:rFonts w:ascii="Century" w:hAnsi="Century" w:cs="Arial"/>
          <w:lang w:eastAsia="pl-PL"/>
        </w:rPr>
      </w:pPr>
      <w:r w:rsidRPr="00D36E31">
        <w:rPr>
          <w:rFonts w:ascii="Century" w:hAnsi="Century" w:cs="Arial"/>
          <w:lang w:eastAsia="pl-PL"/>
        </w:rPr>
        <w:t>Zamawiający nie dopuszcza możliwości składania ofert wariantowych.</w:t>
      </w:r>
    </w:p>
    <w:p w:rsidR="00ED685C" w:rsidRPr="00D36E31" w:rsidRDefault="00ED685C" w:rsidP="00ED685C">
      <w:pPr>
        <w:spacing w:after="0" w:line="240" w:lineRule="auto"/>
        <w:jc w:val="both"/>
        <w:rPr>
          <w:rFonts w:ascii="Century" w:hAnsi="Century" w:cs="Arial"/>
          <w:lang w:eastAsia="pl-PL"/>
        </w:rPr>
      </w:pPr>
    </w:p>
    <w:p w:rsidR="00ED685C" w:rsidRPr="00D36E31"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XXII</w:t>
      </w:r>
      <w:r w:rsidRPr="00D36E31">
        <w:rPr>
          <w:rFonts w:ascii="Century" w:hAnsi="Century" w:cs="Arial"/>
          <w:b/>
          <w:lang w:eastAsia="pl-PL"/>
        </w:rPr>
        <w:tab/>
        <w:t>ADRES POCZTY ELEKTRONICZNEJ LUB STRONY INTERNETOWEJ ZAMAWIAJĄCEGO</w:t>
      </w:r>
    </w:p>
    <w:p w:rsidR="00EC14C3" w:rsidRPr="00D36E31" w:rsidRDefault="00ED685C" w:rsidP="00ED685C">
      <w:pPr>
        <w:spacing w:after="0" w:line="240" w:lineRule="auto"/>
        <w:jc w:val="both"/>
        <w:rPr>
          <w:rFonts w:ascii="Century" w:hAnsi="Century" w:cs="Arial"/>
          <w:lang w:eastAsia="pl-PL"/>
        </w:rPr>
      </w:pPr>
      <w:r w:rsidRPr="00D36E31">
        <w:rPr>
          <w:rFonts w:ascii="Century" w:hAnsi="Century" w:cs="Arial"/>
          <w:lang w:eastAsia="pl-PL"/>
        </w:rPr>
        <w:t xml:space="preserve">Adres poczty elektronicznej: </w:t>
      </w:r>
      <w:r w:rsidR="00E21BCF" w:rsidRPr="00D36E31">
        <w:rPr>
          <w:rFonts w:ascii="Century" w:hAnsi="Century" w:cs="Arial"/>
          <w:lang w:eastAsia="pl-PL"/>
        </w:rPr>
        <w:t xml:space="preserve">e-mail: </w:t>
      </w:r>
      <w:r w:rsidR="006833E6">
        <w:rPr>
          <w:rFonts w:ascii="Century" w:hAnsi="Century" w:cs="Arial"/>
          <w:lang w:eastAsia="pl-PL"/>
        </w:rPr>
        <w:tab/>
      </w:r>
      <w:hyperlink r:id="rId8" w:history="1">
        <w:r w:rsidR="006833E6" w:rsidRPr="00BB733A">
          <w:rPr>
            <w:rStyle w:val="Hipercze"/>
            <w:rFonts w:ascii="Century" w:hAnsi="Century" w:cs="Arial"/>
            <w:lang w:eastAsia="pl-PL"/>
          </w:rPr>
          <w:t>bienkowska@gmina.raciaz.iap.pl</w:t>
        </w:r>
      </w:hyperlink>
    </w:p>
    <w:p w:rsidR="00ED685C" w:rsidRPr="00D36E31" w:rsidRDefault="00ED685C" w:rsidP="00ED685C">
      <w:pPr>
        <w:spacing w:after="0" w:line="240" w:lineRule="auto"/>
        <w:jc w:val="both"/>
        <w:rPr>
          <w:rStyle w:val="Hipercze"/>
          <w:rFonts w:ascii="Century" w:hAnsi="Century" w:cs="Arial"/>
          <w:lang w:eastAsia="pl-PL"/>
        </w:rPr>
      </w:pPr>
      <w:r w:rsidRPr="00D36E31">
        <w:rPr>
          <w:rFonts w:ascii="Century" w:hAnsi="Century" w:cs="Arial"/>
          <w:lang w:eastAsia="pl-PL"/>
        </w:rPr>
        <w:t>Adres strony internetowej:</w:t>
      </w:r>
      <w:r w:rsidRPr="00D36E31">
        <w:rPr>
          <w:rFonts w:ascii="Century" w:hAnsi="Century" w:cs="Arial"/>
          <w:lang w:eastAsia="pl-PL"/>
        </w:rPr>
        <w:tab/>
      </w:r>
      <w:r w:rsidRPr="00D36E31">
        <w:rPr>
          <w:rFonts w:ascii="Century" w:hAnsi="Century" w:cs="Arial"/>
          <w:lang w:eastAsia="pl-PL"/>
        </w:rPr>
        <w:tab/>
      </w:r>
      <w:r w:rsidR="006833E6">
        <w:rPr>
          <w:rFonts w:ascii="Century" w:hAnsi="Century" w:cs="Arial"/>
          <w:lang w:eastAsia="pl-PL"/>
        </w:rPr>
        <w:tab/>
      </w:r>
      <w:r w:rsidR="00EC14C3" w:rsidRPr="00EC14C3">
        <w:rPr>
          <w:rStyle w:val="Hipercze"/>
          <w:rFonts w:ascii="Century" w:hAnsi="Century" w:cs="Arial"/>
          <w:lang w:eastAsia="pl-PL"/>
        </w:rPr>
        <w:t>www.gmina.raciaz.i</w:t>
      </w:r>
      <w:r w:rsidR="00EC14C3">
        <w:rPr>
          <w:rStyle w:val="Hipercze"/>
          <w:rFonts w:ascii="Century" w:hAnsi="Century" w:cs="Arial"/>
          <w:lang w:eastAsia="pl-PL"/>
        </w:rPr>
        <w:t>ap.pl</w:t>
      </w:r>
    </w:p>
    <w:p w:rsidR="00ED685C" w:rsidRPr="00D36E31" w:rsidRDefault="00ED685C" w:rsidP="00310946">
      <w:pPr>
        <w:spacing w:after="0" w:line="240" w:lineRule="auto"/>
        <w:jc w:val="both"/>
        <w:rPr>
          <w:rFonts w:ascii="Century" w:hAnsi="Century" w:cs="Arial"/>
          <w:b/>
          <w:lang w:eastAsia="pl-PL"/>
        </w:rPr>
      </w:pPr>
    </w:p>
    <w:p w:rsidR="00ED685C" w:rsidRPr="00D36E31"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XXIII</w:t>
      </w:r>
      <w:r w:rsidRPr="00D36E31">
        <w:rPr>
          <w:rFonts w:ascii="Century" w:hAnsi="Century" w:cs="Arial"/>
          <w:b/>
          <w:lang w:eastAsia="pl-PL"/>
        </w:rPr>
        <w:tab/>
        <w:t>INFORMACJE DOTYCZĄCE WALUT OBCYCH, W JAKICH MOGĄ BYĆ PROWADZONE ROZLICZENIA MIĘDZY ZAMAWIAJĄCYM A WYKONAWCĄ, JEŻELI ZAMAWIAJĄCY PRZEWIDUJE ROZLICZENIA W WALUTACH OBCYCH</w:t>
      </w:r>
    </w:p>
    <w:p w:rsidR="00ED685C" w:rsidRPr="00D36E31" w:rsidRDefault="00ED685C" w:rsidP="00ED685C">
      <w:pPr>
        <w:spacing w:after="0" w:line="240" w:lineRule="auto"/>
        <w:jc w:val="both"/>
        <w:rPr>
          <w:rFonts w:ascii="Century" w:hAnsi="Century" w:cs="Arial"/>
          <w:lang w:eastAsia="pl-PL"/>
        </w:rPr>
      </w:pPr>
      <w:r w:rsidRPr="00D36E31">
        <w:rPr>
          <w:rFonts w:ascii="Century" w:hAnsi="Century" w:cs="Arial"/>
          <w:lang w:eastAsia="pl-PL"/>
        </w:rPr>
        <w:t>Zamawiający nie przewiduje możliwości rozliczenia się w walutach obcych między zamawiającym a wykonawcą.</w:t>
      </w:r>
    </w:p>
    <w:p w:rsidR="00ED685C" w:rsidRPr="00D36E31" w:rsidRDefault="00ED685C" w:rsidP="00ED685C">
      <w:pPr>
        <w:spacing w:after="0" w:line="240" w:lineRule="auto"/>
        <w:ind w:left="705"/>
        <w:jc w:val="both"/>
        <w:rPr>
          <w:rFonts w:ascii="Century" w:hAnsi="Century" w:cs="Arial"/>
          <w:lang w:eastAsia="pl-PL"/>
        </w:rPr>
      </w:pPr>
    </w:p>
    <w:p w:rsidR="00ED685C" w:rsidRPr="00D36E31" w:rsidRDefault="00ED685C" w:rsidP="00ED685C">
      <w:pPr>
        <w:spacing w:after="0" w:line="240" w:lineRule="auto"/>
        <w:jc w:val="both"/>
        <w:rPr>
          <w:rFonts w:ascii="Century" w:hAnsi="Century" w:cs="Arial"/>
          <w:lang w:eastAsia="pl-PL"/>
        </w:rPr>
      </w:pPr>
      <w:r w:rsidRPr="00D36E31">
        <w:rPr>
          <w:rFonts w:ascii="Century" w:hAnsi="Century" w:cs="Arial"/>
          <w:b/>
          <w:lang w:eastAsia="pl-PL"/>
        </w:rPr>
        <w:t xml:space="preserve">XXIV INFORMACJA O PRZEWIDYWANYM ZASTOSOWANIU AUKCJI </w:t>
      </w:r>
      <w:r w:rsidRPr="00D36E31">
        <w:rPr>
          <w:rFonts w:ascii="Century" w:hAnsi="Century" w:cs="Arial"/>
          <w:b/>
          <w:lang w:eastAsia="pl-PL"/>
        </w:rPr>
        <w:tab/>
        <w:t>ELEKTRONICZNEJ</w:t>
      </w:r>
    </w:p>
    <w:p w:rsidR="00ED685C" w:rsidRPr="00D36E31" w:rsidRDefault="00ED685C" w:rsidP="00ED685C">
      <w:pPr>
        <w:spacing w:after="0" w:line="240" w:lineRule="auto"/>
        <w:jc w:val="both"/>
        <w:rPr>
          <w:rFonts w:ascii="Century" w:hAnsi="Century" w:cs="Arial"/>
          <w:lang w:eastAsia="pl-PL"/>
        </w:rPr>
      </w:pPr>
      <w:r w:rsidRPr="00D36E31">
        <w:rPr>
          <w:rFonts w:ascii="Century" w:hAnsi="Century" w:cs="Arial"/>
          <w:lang w:eastAsia="pl-PL"/>
        </w:rPr>
        <w:t>Zamawiający nie przewiduje zastosowania aukcji elektronicznej.</w:t>
      </w:r>
    </w:p>
    <w:p w:rsidR="00ED685C" w:rsidRPr="00D36E31" w:rsidRDefault="00ED685C" w:rsidP="00ED685C">
      <w:pPr>
        <w:spacing w:after="0" w:line="240" w:lineRule="auto"/>
        <w:jc w:val="both"/>
        <w:rPr>
          <w:rFonts w:ascii="Century" w:hAnsi="Century" w:cs="Arial"/>
          <w:lang w:eastAsia="pl-PL"/>
        </w:rPr>
      </w:pPr>
    </w:p>
    <w:p w:rsidR="00ED685C" w:rsidRPr="00D36E31"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XXV</w:t>
      </w:r>
      <w:r w:rsidRPr="00D36E31">
        <w:rPr>
          <w:rFonts w:ascii="Century" w:hAnsi="Century" w:cs="Arial"/>
          <w:b/>
          <w:lang w:eastAsia="pl-PL"/>
        </w:rPr>
        <w:tab/>
        <w:t>WYSOKOŚĆ ZWROTU KOSZTÓW UDZIAŁU W POSTEPOWANIU , JEŻELI ZAMAWIAJĄCY PRZEWIDUJE ICH ZWROT</w:t>
      </w:r>
    </w:p>
    <w:p w:rsidR="00ED685C" w:rsidRPr="00D36E31" w:rsidRDefault="00ED685C" w:rsidP="00ED685C">
      <w:pPr>
        <w:spacing w:after="0" w:line="240" w:lineRule="auto"/>
        <w:ind w:left="705" w:hanging="705"/>
        <w:jc w:val="both"/>
        <w:rPr>
          <w:rFonts w:ascii="Century" w:hAnsi="Century" w:cs="Arial"/>
          <w:lang w:eastAsia="pl-PL"/>
        </w:rPr>
      </w:pPr>
      <w:r w:rsidRPr="00D36E31">
        <w:rPr>
          <w:rFonts w:ascii="Century" w:hAnsi="Century" w:cs="Arial"/>
          <w:lang w:eastAsia="pl-PL"/>
        </w:rPr>
        <w:t>Zamawiający nie przewiduje zwrotu kosztów udziału w postępowaniu.</w:t>
      </w:r>
    </w:p>
    <w:p w:rsidR="00ED685C" w:rsidRPr="00D36E31" w:rsidRDefault="00ED685C" w:rsidP="00ED685C">
      <w:pPr>
        <w:spacing w:after="0" w:line="240" w:lineRule="auto"/>
        <w:ind w:left="705" w:hanging="705"/>
        <w:jc w:val="both"/>
        <w:rPr>
          <w:rFonts w:ascii="Century" w:hAnsi="Century" w:cs="Arial"/>
          <w:lang w:eastAsia="pl-PL"/>
        </w:rPr>
      </w:pPr>
    </w:p>
    <w:p w:rsidR="00ED685C" w:rsidRPr="00D36E31"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XXVI</w:t>
      </w:r>
      <w:r w:rsidRPr="00D36E31">
        <w:rPr>
          <w:rFonts w:ascii="Century" w:hAnsi="Century" w:cs="Arial"/>
          <w:b/>
          <w:lang w:eastAsia="pl-PL"/>
        </w:rPr>
        <w:tab/>
        <w:t>W PRZYPADKU GDY ZAMAWIAJĄCY PRZEWIDUJE WYMAGANIA,               O</w:t>
      </w:r>
      <w:r w:rsidR="00EC14C3">
        <w:rPr>
          <w:rFonts w:ascii="Century" w:hAnsi="Century" w:cs="Arial"/>
          <w:b/>
          <w:lang w:eastAsia="pl-PL"/>
        </w:rPr>
        <w:t> </w:t>
      </w:r>
      <w:r w:rsidRPr="00D36E31">
        <w:rPr>
          <w:rFonts w:ascii="Century" w:hAnsi="Century" w:cs="Arial"/>
          <w:b/>
          <w:lang w:eastAsia="pl-PL"/>
        </w:rPr>
        <w:t>KTÓRYCH MOWA W ART. 29 UST. 3A, OKREŚLENIE                                          W</w:t>
      </w:r>
      <w:r w:rsidR="00EC14C3">
        <w:rPr>
          <w:rFonts w:ascii="Century" w:hAnsi="Century" w:cs="Arial"/>
          <w:b/>
          <w:lang w:eastAsia="pl-PL"/>
        </w:rPr>
        <w:t> </w:t>
      </w:r>
      <w:r w:rsidRPr="00D36E31">
        <w:rPr>
          <w:rFonts w:ascii="Century" w:hAnsi="Century" w:cs="Arial"/>
          <w:b/>
          <w:lang w:eastAsia="pl-PL"/>
        </w:rPr>
        <w:t>SZCZEGÓLNOŚCI:</w:t>
      </w:r>
    </w:p>
    <w:p w:rsidR="00ED685C" w:rsidRPr="00D36E31" w:rsidRDefault="00ED685C" w:rsidP="005104E7">
      <w:pPr>
        <w:pStyle w:val="Akapitzlist"/>
        <w:numPr>
          <w:ilvl w:val="0"/>
          <w:numId w:val="7"/>
        </w:numPr>
        <w:spacing w:after="0" w:line="240" w:lineRule="auto"/>
        <w:jc w:val="both"/>
        <w:rPr>
          <w:rFonts w:ascii="Century" w:hAnsi="Century" w:cs="Arial"/>
          <w:b/>
          <w:lang w:eastAsia="pl-PL"/>
        </w:rPr>
      </w:pPr>
      <w:r w:rsidRPr="00D36E31">
        <w:rPr>
          <w:rFonts w:ascii="Century" w:hAnsi="Century" w:cs="Arial"/>
          <w:b/>
          <w:lang w:eastAsia="pl-PL"/>
        </w:rPr>
        <w:lastRenderedPageBreak/>
        <w:t>SPOSOBU DOKUMENTOWANIA ZATRUDNIENIA OSÓB, O KTÓRYCH MOWA  W ART. 29 UST. 3A,</w:t>
      </w:r>
    </w:p>
    <w:p w:rsidR="0015090A" w:rsidRPr="00D36E31" w:rsidRDefault="00ED685C" w:rsidP="0015090A">
      <w:pPr>
        <w:pStyle w:val="Akapitzlist"/>
        <w:numPr>
          <w:ilvl w:val="0"/>
          <w:numId w:val="7"/>
        </w:numPr>
        <w:spacing w:after="0" w:line="240" w:lineRule="auto"/>
        <w:jc w:val="both"/>
        <w:rPr>
          <w:rFonts w:ascii="Century" w:hAnsi="Century" w:cs="Arial"/>
          <w:b/>
          <w:lang w:eastAsia="pl-PL"/>
        </w:rPr>
      </w:pPr>
      <w:r w:rsidRPr="00D36E31">
        <w:rPr>
          <w:rFonts w:ascii="Century" w:hAnsi="Century" w:cs="Arial"/>
          <w:b/>
          <w:lang w:eastAsia="pl-PL"/>
        </w:rPr>
        <w:t>UPRAWNIENIA ZAMAWIAJĄCEGO W ZAKRESIE KONTROLI SPEŁNIANIA PRZEZ WYKONAWCĘ WYMAGAŃ, O KTÓRYCH MOWA W ART. 29 UST. 3A, ORAZ SANKCJI Z TYTUŁU NIESPEŁNIENIA TYCH WYMAGAŃ,</w:t>
      </w:r>
    </w:p>
    <w:p w:rsidR="00ED685C" w:rsidRPr="00D36E31" w:rsidRDefault="00ED685C" w:rsidP="00E21BCF">
      <w:pPr>
        <w:pStyle w:val="Akapitzlist"/>
        <w:numPr>
          <w:ilvl w:val="0"/>
          <w:numId w:val="7"/>
        </w:numPr>
        <w:spacing w:after="0" w:line="240" w:lineRule="auto"/>
        <w:jc w:val="both"/>
        <w:rPr>
          <w:rFonts w:ascii="Century" w:hAnsi="Century" w:cs="Arial"/>
          <w:b/>
          <w:lang w:eastAsia="pl-PL"/>
        </w:rPr>
      </w:pPr>
      <w:r w:rsidRPr="00D36E31">
        <w:rPr>
          <w:rFonts w:ascii="Century" w:hAnsi="Century" w:cs="Arial"/>
          <w:b/>
          <w:lang w:eastAsia="pl-PL"/>
        </w:rPr>
        <w:t xml:space="preserve">RODZAJU CZYNNOŚCI NIEZBĘDNYCH DO REALIACJI ZAMÓWIENIA, KTÓRYCH DOTYCZĄ WYMAGANIA ZATRUDNIENIA NA PODSTAWIE UMOWY O PRACĘ PRZEZ WYKONAWCĘ LUB PODWYKONAWCĘ OSÓB WYKONUJĄCYCH CZYNNOŚCI W TRAKCIE REALIZACJI ZAMÓWIENIA. </w:t>
      </w:r>
    </w:p>
    <w:p w:rsidR="00E21BCF" w:rsidRPr="00D36E31" w:rsidRDefault="00E21BCF" w:rsidP="00E21BCF">
      <w:pPr>
        <w:spacing w:after="0" w:line="240" w:lineRule="auto"/>
        <w:jc w:val="both"/>
        <w:rPr>
          <w:rFonts w:ascii="Century" w:hAnsi="Century" w:cs="Arial"/>
          <w:lang w:eastAsia="pl-PL"/>
        </w:rPr>
      </w:pPr>
      <w:r w:rsidRPr="00D36E31">
        <w:rPr>
          <w:rFonts w:ascii="Century" w:hAnsi="Century" w:cs="Arial"/>
          <w:lang w:eastAsia="pl-PL"/>
        </w:rPr>
        <w:t>Nie dotyczy</w:t>
      </w:r>
    </w:p>
    <w:p w:rsidR="00310946" w:rsidRPr="00D36E31" w:rsidRDefault="00E21BCF" w:rsidP="00310946">
      <w:pPr>
        <w:autoSpaceDE w:val="0"/>
        <w:autoSpaceDN w:val="0"/>
        <w:adjustRightInd w:val="0"/>
        <w:spacing w:after="0" w:line="240" w:lineRule="auto"/>
        <w:jc w:val="both"/>
        <w:rPr>
          <w:rFonts w:ascii="Century" w:hAnsi="Century" w:cs="Arial"/>
        </w:rPr>
      </w:pPr>
      <w:r w:rsidRPr="00D36E31">
        <w:rPr>
          <w:rFonts w:ascii="Century" w:hAnsi="Century" w:cs="Arial"/>
        </w:rPr>
        <w:t xml:space="preserve"> </w:t>
      </w:r>
    </w:p>
    <w:p w:rsidR="00ED685C" w:rsidRPr="00D36E31" w:rsidRDefault="00ED685C" w:rsidP="00EC14C3">
      <w:pPr>
        <w:spacing w:after="0" w:line="240" w:lineRule="auto"/>
        <w:ind w:left="709" w:hanging="851"/>
        <w:jc w:val="both"/>
        <w:rPr>
          <w:rFonts w:ascii="Century" w:hAnsi="Century" w:cs="Arial"/>
          <w:b/>
          <w:lang w:eastAsia="pl-PL"/>
        </w:rPr>
      </w:pPr>
      <w:r w:rsidRPr="00D36E31">
        <w:rPr>
          <w:rFonts w:ascii="Century" w:hAnsi="Century" w:cs="Arial"/>
          <w:b/>
          <w:lang w:eastAsia="pl-PL"/>
        </w:rPr>
        <w:t>XXVII</w:t>
      </w:r>
      <w:r w:rsidR="00EC14C3">
        <w:rPr>
          <w:rFonts w:ascii="Century" w:hAnsi="Century" w:cs="Arial"/>
          <w:b/>
          <w:lang w:eastAsia="pl-PL"/>
        </w:rPr>
        <w:t xml:space="preserve">.   </w:t>
      </w:r>
      <w:r w:rsidRPr="00D36E31">
        <w:rPr>
          <w:rFonts w:ascii="Century" w:hAnsi="Century" w:cs="Arial"/>
          <w:b/>
          <w:lang w:eastAsia="pl-PL"/>
        </w:rPr>
        <w:t xml:space="preserve">INFORMACJA O PRZEWIDYWANYCH WYMAGANIACH, O KTÓRYCH </w:t>
      </w:r>
      <w:r w:rsidR="00EC14C3">
        <w:rPr>
          <w:rFonts w:ascii="Century" w:hAnsi="Century" w:cs="Arial"/>
          <w:b/>
          <w:lang w:eastAsia="pl-PL"/>
        </w:rPr>
        <w:t xml:space="preserve"> </w:t>
      </w:r>
      <w:r w:rsidRPr="00D36E31">
        <w:rPr>
          <w:rFonts w:ascii="Century" w:hAnsi="Century" w:cs="Arial"/>
          <w:b/>
          <w:lang w:eastAsia="pl-PL"/>
        </w:rPr>
        <w:t xml:space="preserve">MOWA W ART. 29 UST. 4 OBEJMUJĄCYM aspekty gospodarcze, </w:t>
      </w:r>
      <w:r w:rsidRPr="00D36E31">
        <w:rPr>
          <w:rFonts w:ascii="Century" w:hAnsi="Century" w:cs="Arial"/>
          <w:b/>
          <w:lang w:eastAsia="pl-PL"/>
        </w:rPr>
        <w:tab/>
        <w:t xml:space="preserve">środowiskowe, społeczne, związane z innowacyjnością lub </w:t>
      </w:r>
      <w:r w:rsidRPr="00D36E31">
        <w:rPr>
          <w:rFonts w:ascii="Century" w:hAnsi="Century" w:cs="Arial"/>
          <w:b/>
          <w:lang w:eastAsia="pl-PL"/>
        </w:rPr>
        <w:tab/>
        <w:t>zatrudnieniem, w szczególności dotyczące zatrudnienia:</w:t>
      </w:r>
    </w:p>
    <w:p w:rsidR="00ED685C" w:rsidRPr="00EC14C3" w:rsidRDefault="00ED685C" w:rsidP="00ED685C">
      <w:pPr>
        <w:spacing w:after="0" w:line="240" w:lineRule="auto"/>
        <w:ind w:left="708"/>
        <w:jc w:val="both"/>
        <w:rPr>
          <w:rFonts w:ascii="Century" w:hAnsi="Century" w:cs="Arial"/>
          <w:b/>
          <w:lang w:eastAsia="pl-PL"/>
        </w:rPr>
      </w:pPr>
      <w:r w:rsidRPr="00D36E31">
        <w:rPr>
          <w:rFonts w:ascii="Century" w:hAnsi="Century" w:cs="Arial"/>
          <w:b/>
          <w:lang w:eastAsia="pl-PL"/>
        </w:rPr>
        <w:t xml:space="preserve">1) bezrobotnych w rozumieniu </w:t>
      </w:r>
      <w:hyperlink r:id="rId9" w:anchor="/dokument/17091885" w:history="1">
        <w:r w:rsidRPr="00EC14C3">
          <w:rPr>
            <w:rFonts w:ascii="Century" w:hAnsi="Century" w:cs="Arial"/>
            <w:b/>
            <w:lang w:eastAsia="pl-PL"/>
          </w:rPr>
          <w:t>ustawy</w:t>
        </w:r>
      </w:hyperlink>
      <w:r w:rsidRPr="00EC14C3">
        <w:rPr>
          <w:rFonts w:ascii="Century" w:hAnsi="Century" w:cs="Arial"/>
          <w:b/>
          <w:lang w:eastAsia="pl-PL"/>
        </w:rPr>
        <w:t xml:space="preserve"> z dnia 20 kwietnia 2004 r. o promocji zatrudnienia i instytucjach rynku pracy;</w:t>
      </w:r>
    </w:p>
    <w:p w:rsidR="00ED685C" w:rsidRPr="00EC14C3" w:rsidRDefault="00ED685C" w:rsidP="00ED685C">
      <w:pPr>
        <w:spacing w:after="0" w:line="240" w:lineRule="auto"/>
        <w:ind w:left="708"/>
        <w:jc w:val="both"/>
        <w:rPr>
          <w:rFonts w:ascii="Century" w:hAnsi="Century" w:cs="Arial"/>
          <w:b/>
          <w:lang w:eastAsia="pl-PL"/>
        </w:rPr>
      </w:pPr>
      <w:r w:rsidRPr="00EC14C3">
        <w:rPr>
          <w:rFonts w:ascii="Century" w:hAnsi="Century" w:cs="Arial"/>
          <w:b/>
          <w:lang w:eastAsia="pl-PL"/>
        </w:rPr>
        <w:t>2) młodocianych, o których mowa w przepisach prawa pracy, w celu przygotowania zawodowego;</w:t>
      </w:r>
    </w:p>
    <w:p w:rsidR="00ED685C" w:rsidRPr="00EC14C3" w:rsidRDefault="00ED685C" w:rsidP="00ED685C">
      <w:pPr>
        <w:spacing w:after="0" w:line="240" w:lineRule="auto"/>
        <w:ind w:left="708"/>
        <w:jc w:val="both"/>
        <w:rPr>
          <w:rFonts w:ascii="Century" w:hAnsi="Century" w:cs="Arial"/>
          <w:b/>
          <w:lang w:eastAsia="pl-PL"/>
        </w:rPr>
      </w:pPr>
      <w:r w:rsidRPr="00EC14C3">
        <w:rPr>
          <w:rFonts w:ascii="Century" w:hAnsi="Century" w:cs="Arial"/>
          <w:b/>
          <w:lang w:eastAsia="pl-PL"/>
        </w:rPr>
        <w:t xml:space="preserve">3) osób niepełnosprawnych w rozumieniu </w:t>
      </w:r>
      <w:hyperlink r:id="rId10" w:anchor="/dokument/16798906" w:history="1">
        <w:r w:rsidRPr="00EC14C3">
          <w:rPr>
            <w:rFonts w:ascii="Century" w:hAnsi="Century" w:cs="Arial"/>
            <w:b/>
            <w:lang w:eastAsia="pl-PL"/>
          </w:rPr>
          <w:t>ustawy</w:t>
        </w:r>
      </w:hyperlink>
      <w:r w:rsidRPr="00EC14C3">
        <w:rPr>
          <w:rFonts w:ascii="Century" w:hAnsi="Century" w:cs="Arial"/>
          <w:b/>
          <w:lang w:eastAsia="pl-PL"/>
        </w:rPr>
        <w:t xml:space="preserve"> z dnia 27 sierpnia 1997 r. o rehabilitacji zawodowej i społecznej oraz zatrudnianiu osób niepełnosprawnych;</w:t>
      </w:r>
    </w:p>
    <w:p w:rsidR="00ED685C" w:rsidRPr="00EC14C3" w:rsidRDefault="00ED685C" w:rsidP="00ED685C">
      <w:pPr>
        <w:spacing w:after="0" w:line="240" w:lineRule="auto"/>
        <w:ind w:left="708"/>
        <w:jc w:val="both"/>
        <w:rPr>
          <w:rFonts w:ascii="Century" w:hAnsi="Century" w:cs="Arial"/>
          <w:b/>
          <w:lang w:eastAsia="pl-PL"/>
        </w:rPr>
      </w:pPr>
      <w:r w:rsidRPr="00EC14C3">
        <w:rPr>
          <w:rFonts w:ascii="Century" w:hAnsi="Century" w:cs="Arial"/>
          <w:b/>
          <w:lang w:eastAsia="pl-PL"/>
        </w:rPr>
        <w:t xml:space="preserve">4) innych osób niż określone w pkt 1, 2 lub 3, o których mowa w </w:t>
      </w:r>
      <w:hyperlink r:id="rId11" w:anchor="/dokument/17040282" w:history="1">
        <w:r w:rsidRPr="00EC14C3">
          <w:rPr>
            <w:rFonts w:ascii="Century" w:hAnsi="Century" w:cs="Arial"/>
            <w:b/>
            <w:lang w:eastAsia="pl-PL"/>
          </w:rPr>
          <w:t>ustawie</w:t>
        </w:r>
      </w:hyperlink>
      <w:r w:rsidRPr="00EC14C3">
        <w:rPr>
          <w:rFonts w:ascii="Century" w:hAnsi="Century" w:cs="Arial"/>
          <w:b/>
          <w:lang w:eastAsia="pl-PL"/>
        </w:rPr>
        <w:t xml:space="preserve"> z dnia 13 czerwca 2003 r. o zatrudnieniu socjalnym (Dz. U. z 2011 r. poz. 225 i 1211 oraz z 2015 r. poz. 1220 i 1567) lub we właściwych przepisach państw członkowskich Unii Europejskiej lub Europejskiego Obszaru Gospodarczego.</w:t>
      </w:r>
    </w:p>
    <w:p w:rsidR="00EC14C3" w:rsidRPr="00EC14C3" w:rsidRDefault="00EC14C3" w:rsidP="00ED685C">
      <w:pPr>
        <w:spacing w:after="0" w:line="240" w:lineRule="auto"/>
        <w:jc w:val="both"/>
        <w:rPr>
          <w:rFonts w:ascii="Century" w:hAnsi="Century" w:cs="Arial"/>
          <w:lang w:eastAsia="pl-PL"/>
        </w:rPr>
      </w:pPr>
    </w:p>
    <w:p w:rsidR="00ED685C" w:rsidRPr="00EC14C3" w:rsidRDefault="00ED685C" w:rsidP="00EC14C3">
      <w:pPr>
        <w:spacing w:after="0" w:line="240" w:lineRule="auto"/>
        <w:ind w:left="708"/>
        <w:jc w:val="both"/>
        <w:rPr>
          <w:rFonts w:ascii="Century" w:hAnsi="Century" w:cs="Arial"/>
          <w:lang w:eastAsia="pl-PL"/>
        </w:rPr>
      </w:pPr>
      <w:r w:rsidRPr="00EC14C3">
        <w:rPr>
          <w:rFonts w:ascii="Century" w:hAnsi="Century" w:cs="Arial"/>
          <w:lang w:eastAsia="pl-PL"/>
        </w:rPr>
        <w:t>Zamawiający nie określa wymagań, o których mowa w art. 29 ust.4 wobec wykonawców dotyczących obowiązku zatrudnienia:</w:t>
      </w:r>
    </w:p>
    <w:p w:rsidR="00ED685C" w:rsidRPr="00EC14C3" w:rsidRDefault="00ED685C" w:rsidP="00ED685C">
      <w:pPr>
        <w:spacing w:after="0" w:line="240" w:lineRule="auto"/>
        <w:ind w:left="708"/>
        <w:jc w:val="both"/>
        <w:rPr>
          <w:rFonts w:ascii="Century" w:hAnsi="Century" w:cs="Arial"/>
          <w:lang w:eastAsia="pl-PL"/>
        </w:rPr>
      </w:pPr>
      <w:r w:rsidRPr="00EC14C3">
        <w:rPr>
          <w:rFonts w:ascii="Century" w:hAnsi="Century" w:cs="Arial"/>
          <w:lang w:eastAsia="pl-PL"/>
        </w:rPr>
        <w:t xml:space="preserve">1) bezrobotnych w rozumieniu </w:t>
      </w:r>
      <w:hyperlink r:id="rId12" w:anchor="/dokument/17091885" w:history="1">
        <w:r w:rsidRPr="00EC14C3">
          <w:rPr>
            <w:rFonts w:ascii="Century" w:hAnsi="Century" w:cs="Arial"/>
            <w:lang w:eastAsia="pl-PL"/>
          </w:rPr>
          <w:t>ustawy</w:t>
        </w:r>
      </w:hyperlink>
      <w:r w:rsidRPr="00EC14C3">
        <w:rPr>
          <w:rFonts w:ascii="Century" w:hAnsi="Century" w:cs="Arial"/>
          <w:lang w:eastAsia="pl-PL"/>
        </w:rPr>
        <w:t xml:space="preserve"> z dnia 20 kwietnia 2004 r. o promocji zatrudnienia i instytucjach rynku pracy;</w:t>
      </w:r>
    </w:p>
    <w:p w:rsidR="00ED685C" w:rsidRPr="00EC14C3" w:rsidRDefault="00ED685C" w:rsidP="00ED685C">
      <w:pPr>
        <w:spacing w:after="0" w:line="240" w:lineRule="auto"/>
        <w:ind w:left="708"/>
        <w:jc w:val="both"/>
        <w:rPr>
          <w:rFonts w:ascii="Century" w:hAnsi="Century" w:cs="Arial"/>
          <w:lang w:eastAsia="pl-PL"/>
        </w:rPr>
      </w:pPr>
      <w:r w:rsidRPr="00EC14C3">
        <w:rPr>
          <w:rFonts w:ascii="Century" w:hAnsi="Century" w:cs="Arial"/>
          <w:lang w:eastAsia="pl-PL"/>
        </w:rPr>
        <w:t>2) młodocianych, o których mowa w przepisach prawa pracy, w celu przygotowania zawodowego;</w:t>
      </w:r>
    </w:p>
    <w:p w:rsidR="00ED685C" w:rsidRPr="00EC14C3" w:rsidRDefault="00ED685C" w:rsidP="00ED685C">
      <w:pPr>
        <w:spacing w:after="0" w:line="240" w:lineRule="auto"/>
        <w:ind w:left="708"/>
        <w:jc w:val="both"/>
        <w:rPr>
          <w:rFonts w:ascii="Century" w:hAnsi="Century" w:cs="Arial"/>
          <w:lang w:eastAsia="pl-PL"/>
        </w:rPr>
      </w:pPr>
      <w:r w:rsidRPr="00EC14C3">
        <w:rPr>
          <w:rFonts w:ascii="Century" w:hAnsi="Century" w:cs="Arial"/>
          <w:lang w:eastAsia="pl-PL"/>
        </w:rPr>
        <w:t xml:space="preserve">3) osób niepełnosprawnych w rozumieniu </w:t>
      </w:r>
      <w:hyperlink r:id="rId13" w:anchor="/dokument/16798906" w:history="1">
        <w:r w:rsidRPr="00EC14C3">
          <w:rPr>
            <w:rFonts w:ascii="Century" w:hAnsi="Century" w:cs="Arial"/>
            <w:lang w:eastAsia="pl-PL"/>
          </w:rPr>
          <w:t>ustawy</w:t>
        </w:r>
      </w:hyperlink>
      <w:r w:rsidRPr="00EC14C3">
        <w:rPr>
          <w:rFonts w:ascii="Century" w:hAnsi="Century" w:cs="Arial"/>
          <w:lang w:eastAsia="pl-PL"/>
        </w:rPr>
        <w:t xml:space="preserve"> z dnia 27 sierpnia 1997 r. o rehabilitacji zawodowej i społecznej oraz zatrudnianiu osób niepełnosprawnych;</w:t>
      </w:r>
    </w:p>
    <w:p w:rsidR="00AD7833" w:rsidRPr="00D36E31" w:rsidRDefault="00ED685C" w:rsidP="0015090A">
      <w:pPr>
        <w:spacing w:after="0" w:line="240" w:lineRule="auto"/>
        <w:ind w:left="708"/>
        <w:jc w:val="both"/>
        <w:rPr>
          <w:rFonts w:ascii="Century" w:hAnsi="Century" w:cs="Arial"/>
          <w:lang w:eastAsia="pl-PL"/>
        </w:rPr>
      </w:pPr>
      <w:r w:rsidRPr="00EC14C3">
        <w:rPr>
          <w:rFonts w:ascii="Century" w:hAnsi="Century" w:cs="Arial"/>
          <w:lang w:eastAsia="pl-PL"/>
        </w:rPr>
        <w:t xml:space="preserve">4) innych osób niż określone w pkt 1, 2 lub 3, o których mowa w </w:t>
      </w:r>
      <w:hyperlink r:id="rId14" w:anchor="/dokument/17040282" w:history="1">
        <w:r w:rsidRPr="00EC14C3">
          <w:rPr>
            <w:rFonts w:ascii="Century" w:hAnsi="Century" w:cs="Arial"/>
            <w:lang w:eastAsia="pl-PL"/>
          </w:rPr>
          <w:t>ustawie</w:t>
        </w:r>
      </w:hyperlink>
      <w:r w:rsidRPr="00EC14C3">
        <w:rPr>
          <w:rFonts w:ascii="Century" w:hAnsi="Century" w:cs="Arial"/>
          <w:lang w:eastAsia="pl-PL"/>
        </w:rPr>
        <w:t xml:space="preserve"> z dnia 13 czerwca 2003 r. o zatrudnieniu socjalnym (Dz. U. z 2011 r. poz. 225 i 1211 oraz z 2015 r. poz. 1220 i 1567) lub we właściwych przepisach państw członkowskich Unii </w:t>
      </w:r>
      <w:r w:rsidRPr="00D36E31">
        <w:rPr>
          <w:rFonts w:ascii="Century" w:hAnsi="Century" w:cs="Arial"/>
          <w:lang w:eastAsia="pl-PL"/>
        </w:rPr>
        <w:t>Europejskiej lub Europejskiego Obszaru Gospodarczego.</w:t>
      </w:r>
    </w:p>
    <w:p w:rsidR="00AD7833" w:rsidRPr="00D36E31" w:rsidRDefault="00AD7833" w:rsidP="00ED685C">
      <w:pPr>
        <w:spacing w:after="0" w:line="240" w:lineRule="auto"/>
        <w:ind w:left="708"/>
        <w:jc w:val="both"/>
        <w:rPr>
          <w:rFonts w:ascii="Century" w:hAnsi="Century" w:cs="Arial"/>
          <w:lang w:eastAsia="pl-PL"/>
        </w:rPr>
      </w:pPr>
    </w:p>
    <w:p w:rsidR="00ED685C" w:rsidRPr="00D36E31" w:rsidRDefault="00ED685C" w:rsidP="00EC14C3">
      <w:pPr>
        <w:spacing w:after="0" w:line="240" w:lineRule="auto"/>
        <w:ind w:left="705" w:hanging="989"/>
        <w:jc w:val="both"/>
        <w:rPr>
          <w:rFonts w:ascii="Century" w:hAnsi="Century" w:cs="Arial"/>
          <w:b/>
          <w:lang w:eastAsia="pl-PL"/>
        </w:rPr>
      </w:pPr>
      <w:r w:rsidRPr="00D36E31">
        <w:rPr>
          <w:rFonts w:ascii="Century" w:hAnsi="Century" w:cs="Arial"/>
          <w:b/>
          <w:lang w:eastAsia="pl-PL"/>
        </w:rPr>
        <w:t>XXVIII</w:t>
      </w:r>
      <w:r w:rsidR="00EC14C3">
        <w:rPr>
          <w:rFonts w:ascii="Century" w:hAnsi="Century" w:cs="Arial"/>
          <w:b/>
          <w:lang w:eastAsia="pl-PL"/>
        </w:rPr>
        <w:t xml:space="preserve"> </w:t>
      </w:r>
      <w:r w:rsidRPr="00D36E31">
        <w:rPr>
          <w:rFonts w:ascii="Century" w:hAnsi="Century" w:cs="Arial"/>
          <w:b/>
          <w:lang w:eastAsia="pl-PL"/>
        </w:rPr>
        <w:t>INFORMACJA O OBOWIĄZKU OSOBISTEGO WYKONANIA PRZEZ WYKONAWCĘ KLUCZOWYCH CZĘŚĆI ZAMÓWIENIA, JEŻELI ZAMAWIAJĄCY DOKONUJE TAKIEGO ZASTRZEŻENIA ZGODNIE Z ART. 36a ust. 2</w:t>
      </w:r>
      <w:r w:rsidRPr="00D36E31">
        <w:rPr>
          <w:rFonts w:ascii="Century" w:hAnsi="Century" w:cs="Arial"/>
          <w:b/>
          <w:lang w:eastAsia="pl-PL"/>
        </w:rPr>
        <w:tab/>
      </w:r>
      <w:r w:rsidRPr="00D36E31">
        <w:rPr>
          <w:rFonts w:ascii="Century" w:hAnsi="Century" w:cs="Arial"/>
          <w:b/>
          <w:lang w:eastAsia="pl-PL"/>
        </w:rPr>
        <w:tab/>
      </w:r>
    </w:p>
    <w:p w:rsidR="00ED685C" w:rsidRPr="00D36E31" w:rsidRDefault="00ED685C" w:rsidP="005104E7">
      <w:pPr>
        <w:spacing w:after="0" w:line="240" w:lineRule="auto"/>
        <w:jc w:val="both"/>
        <w:rPr>
          <w:rFonts w:ascii="Century" w:hAnsi="Century"/>
          <w:color w:val="000000"/>
          <w:lang w:eastAsia="pl-PL"/>
        </w:rPr>
      </w:pPr>
      <w:r w:rsidRPr="00D36E31">
        <w:rPr>
          <w:rFonts w:ascii="Century" w:hAnsi="Century"/>
          <w:color w:val="000000"/>
          <w:lang w:eastAsia="pl-PL"/>
        </w:rPr>
        <w:t xml:space="preserve">Zamawiający nie stawia wymagań odnośnie obowiązku osobistego wykonania przez wykonawcę kluczowych części zamówienia. </w:t>
      </w:r>
      <w:r w:rsidR="00C75EA7" w:rsidRPr="00D36E31">
        <w:rPr>
          <w:rFonts w:ascii="Century" w:hAnsi="Century" w:cs="Arial"/>
          <w:b/>
          <w:lang w:eastAsia="pl-PL"/>
        </w:rPr>
        <w:t xml:space="preserve"> </w:t>
      </w:r>
    </w:p>
    <w:p w:rsidR="00ED685C" w:rsidRPr="00D36E31" w:rsidRDefault="00ED685C" w:rsidP="00ED685C">
      <w:pPr>
        <w:spacing w:after="0" w:line="240" w:lineRule="auto"/>
        <w:ind w:left="705" w:hanging="705"/>
        <w:jc w:val="both"/>
        <w:rPr>
          <w:rFonts w:ascii="Century" w:hAnsi="Century" w:cs="Arial"/>
          <w:b/>
          <w:lang w:eastAsia="pl-PL"/>
        </w:rPr>
      </w:pPr>
    </w:p>
    <w:p w:rsidR="00ED685C" w:rsidRPr="00D36E31" w:rsidRDefault="00567F31"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XXIX</w:t>
      </w:r>
      <w:r w:rsidR="00ED685C" w:rsidRPr="00D36E31">
        <w:rPr>
          <w:rFonts w:ascii="Century" w:hAnsi="Century" w:cs="Arial"/>
          <w:b/>
          <w:lang w:eastAsia="pl-PL"/>
        </w:rPr>
        <w:tab/>
        <w:t>STANDARDY JAKOSCIOWE, O KTÓRYCH MOWA W ART.91 UST.2A</w:t>
      </w:r>
    </w:p>
    <w:p w:rsidR="00ED685C" w:rsidRPr="00D36E31" w:rsidRDefault="00ED685C" w:rsidP="00ED685C">
      <w:pPr>
        <w:spacing w:after="0" w:line="240" w:lineRule="auto"/>
        <w:ind w:left="705" w:hanging="705"/>
        <w:jc w:val="both"/>
        <w:rPr>
          <w:rFonts w:ascii="Century" w:hAnsi="Century" w:cs="Arial"/>
        </w:rPr>
      </w:pPr>
      <w:r w:rsidRPr="00D36E31">
        <w:rPr>
          <w:rFonts w:ascii="Century" w:hAnsi="Century" w:cs="Arial"/>
        </w:rPr>
        <w:t xml:space="preserve">Zamawiający wybierze ofertę najkorzystniejszą na podstawie kryteriów oceny ofert </w:t>
      </w:r>
    </w:p>
    <w:p w:rsidR="00ED685C" w:rsidRPr="00D36E31" w:rsidRDefault="00ED685C" w:rsidP="00ED685C">
      <w:pPr>
        <w:spacing w:after="0" w:line="240" w:lineRule="auto"/>
        <w:ind w:left="705" w:hanging="705"/>
        <w:jc w:val="both"/>
        <w:rPr>
          <w:rFonts w:ascii="Century" w:hAnsi="Century" w:cs="Arial"/>
        </w:rPr>
      </w:pPr>
      <w:r w:rsidRPr="00D36E31">
        <w:rPr>
          <w:rFonts w:ascii="Century" w:hAnsi="Century" w:cs="Arial"/>
        </w:rPr>
        <w:t>określonych w specyfikacji istotnych warunków zamówienia.</w:t>
      </w:r>
    </w:p>
    <w:p w:rsidR="00ED685C" w:rsidRPr="00D36E31" w:rsidRDefault="00ED685C" w:rsidP="00ED685C">
      <w:pPr>
        <w:spacing w:after="0" w:line="240" w:lineRule="auto"/>
        <w:jc w:val="both"/>
        <w:rPr>
          <w:rFonts w:ascii="Century" w:hAnsi="Century" w:cs="Arial"/>
        </w:rPr>
      </w:pPr>
      <w:r w:rsidRPr="00D36E31">
        <w:rPr>
          <w:rFonts w:ascii="Century" w:hAnsi="Century" w:cs="Arial"/>
        </w:rPr>
        <w:t>Zamawiający nie określa w opisie przedmiotu zamówienia standardów jakościowych odnoszących się do wszystkich istotnych cech przedmiotu zamówienia.</w:t>
      </w:r>
    </w:p>
    <w:p w:rsidR="00ED685C" w:rsidRPr="00D36E31" w:rsidRDefault="00ED685C" w:rsidP="00ED685C">
      <w:pPr>
        <w:spacing w:after="0" w:line="240" w:lineRule="auto"/>
        <w:ind w:left="705" w:hanging="705"/>
        <w:jc w:val="both"/>
        <w:rPr>
          <w:rFonts w:ascii="Century" w:hAnsi="Century" w:cs="Arial"/>
          <w:b/>
          <w:lang w:eastAsia="pl-PL"/>
        </w:rPr>
      </w:pPr>
    </w:p>
    <w:p w:rsidR="00ED685C" w:rsidRPr="00D36E31" w:rsidRDefault="00567F31"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XXX</w:t>
      </w:r>
      <w:r w:rsidR="00ED685C" w:rsidRPr="00D36E31">
        <w:rPr>
          <w:rFonts w:ascii="Century" w:hAnsi="Century" w:cs="Arial"/>
          <w:b/>
          <w:lang w:eastAsia="pl-PL"/>
        </w:rPr>
        <w:tab/>
        <w:t>WYMÓG LUB MOŻLIWOŚĆ ZŁOŻENIA OFERT W POSTACI KATALOGÓW ELEKTRONICZNYCH LUB DOŁĄCZENIA KATALOGÓW ELEKTRONICZNYCH DO OFERTY, W SYTUACJI OKREŚLONEJ W ART. 10A UST.2</w:t>
      </w:r>
    </w:p>
    <w:p w:rsidR="00ED685C" w:rsidRPr="00D36E31" w:rsidRDefault="00ED685C" w:rsidP="005E7015">
      <w:pPr>
        <w:spacing w:after="0" w:line="240" w:lineRule="auto"/>
        <w:ind w:left="705" w:hanging="705"/>
        <w:jc w:val="both"/>
        <w:rPr>
          <w:rFonts w:ascii="Century" w:hAnsi="Century" w:cs="Arial"/>
          <w:lang w:eastAsia="pl-PL"/>
        </w:rPr>
      </w:pPr>
      <w:r w:rsidRPr="00D36E31">
        <w:rPr>
          <w:rFonts w:ascii="Century" w:hAnsi="Century" w:cs="Arial"/>
          <w:lang w:eastAsia="pl-PL"/>
        </w:rPr>
        <w:t>Nie dotyczy</w:t>
      </w:r>
    </w:p>
    <w:p w:rsidR="00ED685C" w:rsidRPr="00D36E31" w:rsidRDefault="00ED685C" w:rsidP="00ED685C">
      <w:pPr>
        <w:spacing w:after="0" w:line="240" w:lineRule="auto"/>
        <w:ind w:left="705" w:hanging="705"/>
        <w:jc w:val="both"/>
        <w:rPr>
          <w:rFonts w:ascii="Century" w:hAnsi="Century" w:cs="Arial"/>
          <w:b/>
          <w:lang w:eastAsia="pl-PL"/>
        </w:rPr>
      </w:pPr>
    </w:p>
    <w:p w:rsidR="00ED685C" w:rsidRPr="00D36E31" w:rsidRDefault="00567F31"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XXXI</w:t>
      </w:r>
      <w:r w:rsidR="00ED685C" w:rsidRPr="00D36E31">
        <w:rPr>
          <w:rFonts w:ascii="Century" w:hAnsi="Century" w:cs="Arial"/>
          <w:b/>
          <w:lang w:eastAsia="pl-PL"/>
        </w:rPr>
        <w:tab/>
        <w:t>LICZBA CZĘŚCI ZAMÓWIENIA, NA KTÓRĄ WYKONAWCA MOŻE ZŁOŻYĆ OFERTĘ LUB MAKSYMALNĄ LICZBĘ CZĘŚCI, NA KTÓRE ZAMÓWIENIE MOŻE ZOSTAĆ UDZIELONE TEMU SAMEMU WYKONAWCY, ORAZ KRYTERIA LUB ZASADY, KTÓRE BĘDĄ ZASTOSOWANIE DO USTALENIA, KTÓRE CZĘŚCI ZAMÓWIENIA ZOSTANĄ UDZIELONE JEDNEMU WYKONAWCY, W PRZYPADKU WYBORU JEGO OFERTY W WIĘKSZEJ NIŻ MAKSYMALNA LICZBIE CZĘŚCI</w:t>
      </w:r>
    </w:p>
    <w:p w:rsidR="00ED685C" w:rsidRPr="00D36E31" w:rsidRDefault="00ED685C" w:rsidP="00ED685C">
      <w:pPr>
        <w:spacing w:after="0" w:line="240" w:lineRule="auto"/>
        <w:jc w:val="both"/>
        <w:rPr>
          <w:rFonts w:ascii="Century" w:hAnsi="Century" w:cs="Arial"/>
          <w:lang w:eastAsia="pl-PL"/>
        </w:rPr>
      </w:pPr>
      <w:r w:rsidRPr="00D36E31">
        <w:rPr>
          <w:rFonts w:ascii="Century" w:hAnsi="Century" w:cs="Arial"/>
          <w:lang w:eastAsia="pl-PL"/>
        </w:rPr>
        <w:t>Zamawiający</w:t>
      </w:r>
      <w:r w:rsidR="00FA484A" w:rsidRPr="00D36E31">
        <w:rPr>
          <w:rFonts w:ascii="Century" w:hAnsi="Century" w:cs="Arial"/>
          <w:lang w:eastAsia="pl-PL"/>
        </w:rPr>
        <w:t xml:space="preserve"> </w:t>
      </w:r>
      <w:r w:rsidR="002B09C0" w:rsidRPr="00D36E31">
        <w:rPr>
          <w:rFonts w:ascii="Century" w:hAnsi="Century" w:cs="Arial"/>
          <w:lang w:eastAsia="pl-PL"/>
        </w:rPr>
        <w:t>nie wyraża zgody</w:t>
      </w:r>
      <w:r w:rsidRPr="00D36E31">
        <w:rPr>
          <w:rFonts w:ascii="Century" w:hAnsi="Century" w:cs="Arial"/>
          <w:lang w:eastAsia="pl-PL"/>
        </w:rPr>
        <w:t xml:space="preserve"> na składanie ofert częściowych.</w:t>
      </w:r>
      <w:r w:rsidR="00FA484A" w:rsidRPr="00D36E31">
        <w:rPr>
          <w:rFonts w:ascii="Century" w:hAnsi="Century" w:cs="Arial"/>
          <w:lang w:eastAsia="pl-PL"/>
        </w:rPr>
        <w:t xml:space="preserve"> </w:t>
      </w:r>
      <w:r w:rsidR="002B09C0" w:rsidRPr="00D36E31">
        <w:rPr>
          <w:rFonts w:ascii="Century" w:hAnsi="Century" w:cs="Arial"/>
          <w:lang w:eastAsia="pl-PL"/>
        </w:rPr>
        <w:t xml:space="preserve"> </w:t>
      </w:r>
    </w:p>
    <w:p w:rsidR="00ED685C" w:rsidRPr="00D36E31" w:rsidRDefault="00ED685C" w:rsidP="00ED685C">
      <w:pPr>
        <w:spacing w:after="0" w:line="240" w:lineRule="auto"/>
        <w:jc w:val="both"/>
        <w:rPr>
          <w:rFonts w:ascii="Century" w:hAnsi="Century" w:cs="Arial"/>
          <w:lang w:eastAsia="pl-PL"/>
        </w:rPr>
      </w:pPr>
      <w:r w:rsidRPr="00D36E31">
        <w:rPr>
          <w:rFonts w:ascii="Century" w:hAnsi="Century" w:cs="Arial"/>
          <w:lang w:eastAsia="pl-PL"/>
        </w:rPr>
        <w:t xml:space="preserve">       </w:t>
      </w:r>
    </w:p>
    <w:p w:rsidR="00ED685C" w:rsidRPr="00D36E31" w:rsidRDefault="00567F31"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XXXII</w:t>
      </w:r>
      <w:r w:rsidR="00ED685C" w:rsidRPr="00D36E31">
        <w:rPr>
          <w:rFonts w:ascii="Century" w:hAnsi="Century" w:cs="Arial"/>
          <w:b/>
          <w:lang w:eastAsia="pl-PL"/>
        </w:rPr>
        <w:tab/>
        <w:t>CZĘŚĆ ZAMÓWIENIA, KTÓRYCH WYKONANIE WYKONAWCA ZAMIERZA POWIERZYĆ PODWYKONAWCOM</w:t>
      </w:r>
    </w:p>
    <w:p w:rsidR="00ED685C" w:rsidRPr="00D36E31" w:rsidRDefault="00ED685C" w:rsidP="00ED685C">
      <w:pPr>
        <w:spacing w:after="0" w:line="240" w:lineRule="auto"/>
        <w:ind w:left="705" w:hanging="705"/>
        <w:jc w:val="both"/>
        <w:rPr>
          <w:rFonts w:ascii="Century" w:hAnsi="Century" w:cs="Arial"/>
          <w:lang w:eastAsia="pl-PL"/>
        </w:rPr>
      </w:pPr>
      <w:r w:rsidRPr="00D36E31">
        <w:rPr>
          <w:rFonts w:ascii="Century" w:hAnsi="Century" w:cs="Arial"/>
          <w:lang w:eastAsia="pl-PL"/>
        </w:rPr>
        <w:t xml:space="preserve">Zamawiający żąda wskazania przez wykonawcę w ofercie części zamówienia, </w:t>
      </w:r>
    </w:p>
    <w:p w:rsidR="00ED685C" w:rsidRPr="00D36E31" w:rsidRDefault="00ED685C" w:rsidP="00ED685C">
      <w:pPr>
        <w:spacing w:after="0" w:line="240" w:lineRule="auto"/>
        <w:ind w:left="705" w:hanging="705"/>
        <w:jc w:val="both"/>
        <w:rPr>
          <w:rFonts w:ascii="Century" w:hAnsi="Century" w:cs="Arial"/>
          <w:lang w:eastAsia="pl-PL"/>
        </w:rPr>
      </w:pPr>
      <w:r w:rsidRPr="00D36E31">
        <w:rPr>
          <w:rFonts w:ascii="Century" w:hAnsi="Century" w:cs="Arial"/>
          <w:lang w:eastAsia="pl-PL"/>
        </w:rPr>
        <w:t xml:space="preserve">których wykonanie zamierza powierzyć podwykonawcom, i podania przez </w:t>
      </w:r>
    </w:p>
    <w:p w:rsidR="00ED685C" w:rsidRPr="00D36E31" w:rsidRDefault="00ED685C" w:rsidP="00ED685C">
      <w:pPr>
        <w:spacing w:after="0" w:line="240" w:lineRule="auto"/>
        <w:jc w:val="both"/>
        <w:rPr>
          <w:rFonts w:ascii="Century" w:hAnsi="Century" w:cs="Arial"/>
          <w:lang w:eastAsia="pl-PL"/>
        </w:rPr>
      </w:pPr>
      <w:r w:rsidRPr="00D36E31">
        <w:rPr>
          <w:rFonts w:ascii="Century" w:hAnsi="Century" w:cs="Arial"/>
          <w:lang w:eastAsia="pl-PL"/>
        </w:rPr>
        <w:t>wykonawcę firm podwykonawców.</w:t>
      </w:r>
    </w:p>
    <w:p w:rsidR="00ED685C" w:rsidRPr="00D36E31" w:rsidRDefault="00ED685C" w:rsidP="00ED685C">
      <w:pPr>
        <w:spacing w:after="0" w:line="240" w:lineRule="auto"/>
        <w:jc w:val="both"/>
        <w:rPr>
          <w:rFonts w:ascii="Century" w:hAnsi="Century" w:cs="Arial"/>
          <w:lang w:eastAsia="pl-PL"/>
        </w:rPr>
      </w:pPr>
      <w:r w:rsidRPr="00D36E31">
        <w:rPr>
          <w:rFonts w:ascii="Century" w:hAnsi="Century" w:cs="Arial"/>
          <w:lang w:eastAsia="pl-PL"/>
        </w:rPr>
        <w:t>Wykonawca, który zamierza powierzyć wykonanie części zamówienia podwykonawcom, w celu wykazania braku istnienia wobec nich podstaw wykluczenia z udziału w postępowaniu zobowiązany jest do zamieszczenia informacji o podwykonawcach w oświadczeniu (załącznik nr 2 i 3 do SIWZ).</w:t>
      </w:r>
    </w:p>
    <w:p w:rsidR="00ED685C" w:rsidRPr="00D36E31" w:rsidRDefault="00ED685C" w:rsidP="00ED685C">
      <w:pPr>
        <w:spacing w:after="0" w:line="240" w:lineRule="auto"/>
        <w:jc w:val="both"/>
        <w:rPr>
          <w:rFonts w:ascii="Century" w:hAnsi="Century" w:cs="Arial"/>
          <w:b/>
          <w:lang w:eastAsia="pl-PL"/>
        </w:rPr>
      </w:pPr>
    </w:p>
    <w:p w:rsidR="00ED685C" w:rsidRPr="00D36E31" w:rsidRDefault="00567F31" w:rsidP="00ED685C">
      <w:pPr>
        <w:spacing w:after="0" w:line="240" w:lineRule="auto"/>
        <w:jc w:val="both"/>
        <w:rPr>
          <w:rFonts w:ascii="Century" w:hAnsi="Century" w:cs="Arial"/>
          <w:b/>
          <w:lang w:eastAsia="pl-PL"/>
        </w:rPr>
      </w:pPr>
      <w:r w:rsidRPr="00D36E31">
        <w:rPr>
          <w:rFonts w:ascii="Century" w:hAnsi="Century" w:cs="Arial"/>
          <w:b/>
          <w:lang w:eastAsia="pl-PL"/>
        </w:rPr>
        <w:t>XXXIII</w:t>
      </w:r>
      <w:r w:rsidR="00EC14C3">
        <w:rPr>
          <w:rFonts w:ascii="Century" w:hAnsi="Century" w:cs="Arial"/>
          <w:b/>
          <w:lang w:eastAsia="pl-PL"/>
        </w:rPr>
        <w:t xml:space="preserve">. </w:t>
      </w:r>
      <w:r w:rsidR="00ED685C" w:rsidRPr="00D36E31">
        <w:rPr>
          <w:rFonts w:ascii="Century" w:hAnsi="Century" w:cs="Arial"/>
          <w:b/>
          <w:lang w:eastAsia="pl-PL"/>
        </w:rPr>
        <w:t>OBOWIĄZEK OSOBISTEGO WYKONANIA PRZEZ WYKONAWCĘ:</w:t>
      </w:r>
    </w:p>
    <w:p w:rsidR="00ED685C" w:rsidRPr="00D36E31" w:rsidRDefault="00ED685C" w:rsidP="00EC14C3">
      <w:pPr>
        <w:pStyle w:val="Akapitzlist"/>
        <w:numPr>
          <w:ilvl w:val="0"/>
          <w:numId w:val="8"/>
        </w:numPr>
        <w:spacing w:after="0" w:line="240" w:lineRule="auto"/>
        <w:ind w:hanging="214"/>
        <w:jc w:val="both"/>
        <w:rPr>
          <w:rFonts w:ascii="Century" w:hAnsi="Century" w:cs="Arial"/>
          <w:b/>
          <w:lang w:eastAsia="pl-PL"/>
        </w:rPr>
      </w:pPr>
      <w:r w:rsidRPr="00D36E31">
        <w:rPr>
          <w:rFonts w:ascii="Century" w:hAnsi="Century" w:cs="Arial"/>
          <w:b/>
          <w:lang w:eastAsia="pl-PL"/>
        </w:rPr>
        <w:t>KLUCZOWYCH CZĘŚCI ZAMÓWIENIA NA ROBOTY BUDOWLANE LUB USŁUGI,</w:t>
      </w:r>
    </w:p>
    <w:p w:rsidR="00ED685C" w:rsidRPr="00D36E31" w:rsidRDefault="00ED685C" w:rsidP="00EC14C3">
      <w:pPr>
        <w:pStyle w:val="Akapitzlist"/>
        <w:numPr>
          <w:ilvl w:val="0"/>
          <w:numId w:val="8"/>
        </w:numPr>
        <w:spacing w:after="0" w:line="240" w:lineRule="auto"/>
        <w:ind w:hanging="214"/>
        <w:jc w:val="both"/>
        <w:rPr>
          <w:rFonts w:ascii="Century" w:hAnsi="Century" w:cs="Arial"/>
          <w:b/>
          <w:lang w:eastAsia="pl-PL"/>
        </w:rPr>
      </w:pPr>
      <w:r w:rsidRPr="00D36E31">
        <w:rPr>
          <w:rFonts w:ascii="Century" w:hAnsi="Century" w:cs="Arial"/>
          <w:b/>
          <w:lang w:eastAsia="pl-PL"/>
        </w:rPr>
        <w:t>PRAC ZWIĄZANYCH Z ROZMIESZCZENIEM I INSTALACJĄ, W RAMACH ZAMÓWIENIA NA DOSTAWY</w:t>
      </w:r>
      <w:r w:rsidRPr="00D36E31">
        <w:rPr>
          <w:rFonts w:ascii="Century" w:hAnsi="Century" w:cs="Arial"/>
          <w:b/>
          <w:lang w:eastAsia="pl-PL"/>
        </w:rPr>
        <w:tab/>
      </w:r>
    </w:p>
    <w:p w:rsidR="00ED685C" w:rsidRPr="00D36E31" w:rsidRDefault="00ED685C" w:rsidP="001116E8">
      <w:pPr>
        <w:spacing w:after="0" w:line="240" w:lineRule="auto"/>
        <w:ind w:left="705" w:hanging="705"/>
        <w:jc w:val="both"/>
        <w:rPr>
          <w:rFonts w:ascii="Century" w:hAnsi="Century" w:cs="Arial"/>
          <w:lang w:eastAsia="pl-PL"/>
        </w:rPr>
      </w:pPr>
      <w:r w:rsidRPr="00D36E31">
        <w:rPr>
          <w:rFonts w:ascii="Century" w:hAnsi="Century" w:cs="Arial"/>
          <w:lang w:eastAsia="pl-PL"/>
        </w:rPr>
        <w:t>Wykonawca może powierzyć wykonanie części zamówienia podwykonawcy.</w:t>
      </w:r>
    </w:p>
    <w:p w:rsidR="00ED685C" w:rsidRPr="00D36E31" w:rsidRDefault="00ED685C" w:rsidP="00EC14C3">
      <w:pPr>
        <w:spacing w:after="0" w:line="240" w:lineRule="auto"/>
        <w:jc w:val="both"/>
        <w:rPr>
          <w:rFonts w:ascii="Century" w:hAnsi="Century" w:cs="Arial"/>
          <w:lang w:eastAsia="pl-PL"/>
        </w:rPr>
      </w:pPr>
      <w:r w:rsidRPr="00D36E31">
        <w:rPr>
          <w:rFonts w:ascii="Century" w:hAnsi="Century" w:cs="Arial"/>
          <w:lang w:eastAsia="pl-PL"/>
        </w:rPr>
        <w:t xml:space="preserve">Wykonawca nie jest zobowiązany do osobistego wykonania prac związanych z </w:t>
      </w:r>
      <w:r w:rsidR="00EC14C3">
        <w:rPr>
          <w:rFonts w:ascii="Century" w:hAnsi="Century" w:cs="Arial"/>
          <w:lang w:eastAsia="pl-PL"/>
        </w:rPr>
        <w:t> </w:t>
      </w:r>
      <w:r w:rsidRPr="00D36E31">
        <w:rPr>
          <w:rFonts w:ascii="Century" w:hAnsi="Century" w:cs="Arial"/>
          <w:lang w:eastAsia="pl-PL"/>
        </w:rPr>
        <w:t>rozmieszczeniem i instalacją, w ramach zamówienia na dostawy.</w:t>
      </w:r>
    </w:p>
    <w:p w:rsidR="00ED685C" w:rsidRPr="00D36E31" w:rsidRDefault="00ED685C" w:rsidP="00ED685C">
      <w:pPr>
        <w:spacing w:after="0" w:line="240" w:lineRule="auto"/>
        <w:ind w:left="705" w:hanging="705"/>
        <w:jc w:val="both"/>
        <w:rPr>
          <w:rFonts w:ascii="Century" w:hAnsi="Century" w:cs="Arial"/>
          <w:b/>
          <w:lang w:eastAsia="pl-PL"/>
        </w:rPr>
      </w:pPr>
    </w:p>
    <w:p w:rsidR="00ED685C" w:rsidRPr="00D36E31" w:rsidRDefault="00ED685C" w:rsidP="00ED685C">
      <w:pPr>
        <w:spacing w:after="0" w:line="240" w:lineRule="auto"/>
        <w:ind w:left="705" w:hanging="705"/>
        <w:jc w:val="both"/>
        <w:rPr>
          <w:rFonts w:ascii="Century" w:hAnsi="Century" w:cs="Arial"/>
          <w:b/>
          <w:lang w:eastAsia="pl-PL"/>
        </w:rPr>
      </w:pPr>
      <w:r w:rsidRPr="00D36E31">
        <w:rPr>
          <w:rFonts w:ascii="Century" w:hAnsi="Century" w:cs="Arial"/>
          <w:b/>
          <w:lang w:eastAsia="pl-PL"/>
        </w:rPr>
        <w:t>XXX</w:t>
      </w:r>
      <w:r w:rsidR="00567F31" w:rsidRPr="00D36E31">
        <w:rPr>
          <w:rFonts w:ascii="Century" w:hAnsi="Century" w:cs="Arial"/>
          <w:b/>
          <w:lang w:eastAsia="pl-PL"/>
        </w:rPr>
        <w:t>IV</w:t>
      </w:r>
      <w:r w:rsidRPr="00D36E31">
        <w:rPr>
          <w:rFonts w:ascii="Century" w:hAnsi="Century" w:cs="Arial"/>
          <w:b/>
          <w:lang w:eastAsia="pl-PL"/>
        </w:rPr>
        <w:t xml:space="preserve"> OTWARCIE OFERT</w:t>
      </w:r>
    </w:p>
    <w:p w:rsidR="00ED685C" w:rsidRPr="00D36E31" w:rsidRDefault="00ED685C" w:rsidP="00ED685C">
      <w:pPr>
        <w:spacing w:after="0" w:line="240" w:lineRule="auto"/>
        <w:ind w:left="705" w:hanging="705"/>
        <w:jc w:val="both"/>
        <w:rPr>
          <w:rFonts w:ascii="Century" w:hAnsi="Century" w:cs="Arial"/>
          <w:lang w:eastAsia="pl-PL"/>
        </w:rPr>
      </w:pPr>
      <w:r w:rsidRPr="00D36E31">
        <w:rPr>
          <w:rFonts w:ascii="Century" w:hAnsi="Century" w:cs="Arial"/>
          <w:lang w:eastAsia="pl-PL"/>
        </w:rPr>
        <w:t xml:space="preserve">Niezwłocznie po otwarciu ofert zamawiający zamieści na stronie internetowej </w:t>
      </w:r>
    </w:p>
    <w:p w:rsidR="00ED685C" w:rsidRPr="00D36E31" w:rsidRDefault="00ED685C" w:rsidP="00ED685C">
      <w:pPr>
        <w:spacing w:after="0" w:line="240" w:lineRule="auto"/>
        <w:ind w:left="705" w:hanging="705"/>
        <w:jc w:val="both"/>
        <w:rPr>
          <w:rFonts w:ascii="Century" w:hAnsi="Century" w:cs="Arial"/>
          <w:lang w:eastAsia="pl-PL"/>
        </w:rPr>
      </w:pPr>
      <w:r w:rsidRPr="00D36E31">
        <w:rPr>
          <w:rFonts w:ascii="Century" w:hAnsi="Century" w:cs="Arial"/>
          <w:lang w:eastAsia="pl-PL"/>
        </w:rPr>
        <w:t>informacje dotyczące:</w:t>
      </w:r>
    </w:p>
    <w:p w:rsidR="00ED685C" w:rsidRPr="00D36E31" w:rsidRDefault="00ED685C" w:rsidP="00ED685C">
      <w:pPr>
        <w:pStyle w:val="Akapitzlist"/>
        <w:numPr>
          <w:ilvl w:val="0"/>
          <w:numId w:val="9"/>
        </w:numPr>
        <w:spacing w:after="0" w:line="240" w:lineRule="auto"/>
        <w:jc w:val="both"/>
        <w:rPr>
          <w:rFonts w:ascii="Century" w:hAnsi="Century" w:cs="Arial"/>
          <w:b/>
          <w:lang w:eastAsia="pl-PL"/>
        </w:rPr>
      </w:pPr>
      <w:r w:rsidRPr="00D36E31">
        <w:rPr>
          <w:rFonts w:ascii="Century" w:hAnsi="Century" w:cs="Arial"/>
          <w:lang w:eastAsia="pl-PL"/>
        </w:rPr>
        <w:t>kwoty, jaką zamierza przeznaczyć na sfinansowanie zamówienia;</w:t>
      </w:r>
    </w:p>
    <w:p w:rsidR="00ED685C" w:rsidRPr="00D36E31" w:rsidRDefault="00ED685C" w:rsidP="00ED685C">
      <w:pPr>
        <w:pStyle w:val="Akapitzlist"/>
        <w:numPr>
          <w:ilvl w:val="0"/>
          <w:numId w:val="9"/>
        </w:numPr>
        <w:spacing w:after="0" w:line="240" w:lineRule="auto"/>
        <w:jc w:val="both"/>
        <w:rPr>
          <w:rFonts w:ascii="Century" w:hAnsi="Century" w:cs="Arial"/>
          <w:b/>
          <w:lang w:eastAsia="pl-PL"/>
        </w:rPr>
      </w:pPr>
      <w:r w:rsidRPr="00D36E31">
        <w:rPr>
          <w:rFonts w:ascii="Century" w:hAnsi="Century" w:cs="Arial"/>
          <w:lang w:eastAsia="pl-PL"/>
        </w:rPr>
        <w:t>firm oraz adresy wykonawców, którzy oferty w terminie;</w:t>
      </w:r>
    </w:p>
    <w:p w:rsidR="00ED685C" w:rsidRPr="00D36E31" w:rsidRDefault="00ED685C" w:rsidP="00ED685C">
      <w:pPr>
        <w:pStyle w:val="Akapitzlist"/>
        <w:numPr>
          <w:ilvl w:val="0"/>
          <w:numId w:val="9"/>
        </w:numPr>
        <w:spacing w:after="0" w:line="240" w:lineRule="auto"/>
        <w:jc w:val="both"/>
        <w:rPr>
          <w:rFonts w:ascii="Century" w:hAnsi="Century" w:cs="Arial"/>
          <w:b/>
          <w:lang w:eastAsia="pl-PL"/>
        </w:rPr>
      </w:pPr>
      <w:r w:rsidRPr="00D36E31">
        <w:rPr>
          <w:rFonts w:ascii="Century" w:hAnsi="Century" w:cs="Arial"/>
          <w:lang w:eastAsia="pl-PL"/>
        </w:rPr>
        <w:t>ceny, terminu wykonania zamówienia, okresu gwarancji</w:t>
      </w:r>
      <w:r w:rsidR="004956A1" w:rsidRPr="00D36E31">
        <w:rPr>
          <w:rFonts w:ascii="Century" w:hAnsi="Century" w:cs="Arial"/>
          <w:lang w:eastAsia="pl-PL"/>
        </w:rPr>
        <w:t xml:space="preserve"> na podwozie i okresu gwarancji na zabudowę</w:t>
      </w:r>
      <w:r w:rsidRPr="00D36E31">
        <w:rPr>
          <w:rFonts w:ascii="Century" w:hAnsi="Century" w:cs="Arial"/>
          <w:lang w:eastAsia="pl-PL"/>
        </w:rPr>
        <w:t xml:space="preserve"> i warunków płatności zawartych w ofertach.</w:t>
      </w:r>
      <w:r w:rsidRPr="00D36E31">
        <w:rPr>
          <w:rFonts w:ascii="Century" w:hAnsi="Century" w:cs="Arial"/>
          <w:b/>
          <w:lang w:eastAsia="pl-PL"/>
        </w:rPr>
        <w:t xml:space="preserve"> </w:t>
      </w:r>
    </w:p>
    <w:p w:rsidR="00AD7833" w:rsidRPr="00D36E31" w:rsidRDefault="00AD7833" w:rsidP="00ED685C">
      <w:pPr>
        <w:spacing w:after="0" w:line="240" w:lineRule="auto"/>
        <w:jc w:val="both"/>
        <w:rPr>
          <w:rFonts w:ascii="Century" w:hAnsi="Century" w:cs="Arial"/>
          <w:b/>
          <w:lang w:eastAsia="pl-PL"/>
        </w:rPr>
      </w:pPr>
    </w:p>
    <w:p w:rsidR="00ED685C" w:rsidRPr="00D36E31" w:rsidRDefault="00ED685C" w:rsidP="00ED685C">
      <w:pPr>
        <w:spacing w:after="0" w:line="240" w:lineRule="auto"/>
        <w:jc w:val="both"/>
        <w:rPr>
          <w:rFonts w:ascii="Century" w:hAnsi="Century" w:cs="Arial"/>
          <w:b/>
          <w:lang w:eastAsia="pl-PL"/>
        </w:rPr>
      </w:pPr>
      <w:r w:rsidRPr="00D36E31">
        <w:rPr>
          <w:rFonts w:ascii="Century" w:hAnsi="Century" w:cs="Arial"/>
          <w:b/>
          <w:lang w:eastAsia="pl-PL"/>
        </w:rPr>
        <w:t xml:space="preserve">Wykonawca, w terminie 3 dni od zamieszczenia na stronie internetowej </w:t>
      </w:r>
      <w:hyperlink r:id="rId15" w:history="1">
        <w:r w:rsidR="00EC14C3" w:rsidRPr="00E7549D">
          <w:rPr>
            <w:rStyle w:val="Hipercze"/>
            <w:rFonts w:ascii="Century" w:hAnsi="Century" w:cs="Arial"/>
            <w:b/>
            <w:lang w:eastAsia="pl-PL"/>
          </w:rPr>
          <w:t>www.gmina.raciaz.iap.pl</w:t>
        </w:r>
      </w:hyperlink>
      <w:r w:rsidRPr="00D36E31">
        <w:rPr>
          <w:rFonts w:ascii="Century" w:hAnsi="Century" w:cs="Arial"/>
          <w:b/>
          <w:lang w:eastAsia="pl-PL"/>
        </w:rPr>
        <w:t xml:space="preserve"> ww. informacji ma obowiązek przekazania zamawiającemu oświadczenia o przynależności lub braku przynależności do tej samej grupy kapitałowej (załącznik nr 4 do SIWZ). Wraz ze złożeniem oświadczenia, wykonawca może przedstawić dowody, że powiązania z innym nie prowadzą do zakłócenia konkurencji w postępowaniu o udzielenie zamówienia. </w:t>
      </w:r>
    </w:p>
    <w:p w:rsidR="00FD596A" w:rsidRPr="00D36E31" w:rsidRDefault="00FD596A" w:rsidP="00ED685C">
      <w:pPr>
        <w:spacing w:after="0" w:line="240" w:lineRule="auto"/>
        <w:jc w:val="both"/>
        <w:rPr>
          <w:rFonts w:ascii="Century" w:hAnsi="Century" w:cs="Arial"/>
          <w:b/>
          <w:lang w:eastAsia="pl-PL"/>
        </w:rPr>
      </w:pPr>
    </w:p>
    <w:p w:rsidR="00FD596A" w:rsidRPr="00D36E31" w:rsidRDefault="00567F31" w:rsidP="00FD596A">
      <w:pPr>
        <w:spacing w:after="0" w:line="240" w:lineRule="auto"/>
        <w:jc w:val="both"/>
        <w:rPr>
          <w:rFonts w:ascii="Century" w:hAnsi="Century" w:cs="Arial"/>
          <w:b/>
          <w:lang w:eastAsia="pl-PL"/>
        </w:rPr>
      </w:pPr>
      <w:r w:rsidRPr="00D36E31">
        <w:rPr>
          <w:rFonts w:ascii="Century" w:hAnsi="Century" w:cs="Arial"/>
          <w:b/>
          <w:lang w:eastAsia="pl-PL"/>
        </w:rPr>
        <w:t>XXXV</w:t>
      </w:r>
      <w:r w:rsidR="00FD596A" w:rsidRPr="00D36E31">
        <w:rPr>
          <w:rFonts w:ascii="Century" w:hAnsi="Century" w:cs="Arial"/>
          <w:b/>
          <w:lang w:eastAsia="pl-PL"/>
        </w:rPr>
        <w:t xml:space="preserve"> OBOWIĄZEK INFORMACYJNY WYNIKAJĄCY Z ART.13 RODO W PRZYPADKU ZBIERANIA DANYCH OSOBOWYCH BEZPOŚREDNIO OD OSOBY </w:t>
      </w:r>
      <w:r w:rsidR="00FD596A" w:rsidRPr="00D36E31">
        <w:rPr>
          <w:rFonts w:ascii="Century" w:hAnsi="Century" w:cs="Arial"/>
          <w:b/>
          <w:lang w:eastAsia="pl-PL"/>
        </w:rPr>
        <w:lastRenderedPageBreak/>
        <w:t>FIZYCZNEJ, KTÓREJ DANE DOTYCZĄ, W CELU ZWIĄZANYM Z POSTĘPOWANIEM O UDZIELENIE ZAMÓWIENIA PUBLICZNEGO</w:t>
      </w:r>
    </w:p>
    <w:p w:rsidR="006833E6" w:rsidRDefault="00FD596A" w:rsidP="006833E6">
      <w:pPr>
        <w:spacing w:after="150" w:line="240" w:lineRule="auto"/>
        <w:jc w:val="both"/>
        <w:rPr>
          <w:rFonts w:ascii="Century" w:eastAsia="Times New Roman" w:hAnsi="Century" w:cs="Arial"/>
          <w:lang w:eastAsia="pl-PL"/>
        </w:rPr>
      </w:pPr>
      <w:r w:rsidRPr="00D36E31">
        <w:rPr>
          <w:rFonts w:ascii="Century" w:eastAsia="Times New Roman" w:hAnsi="Century" w:cs="Arial"/>
          <w:lang w:eastAsia="pl-PL"/>
        </w:rPr>
        <w:t xml:space="preserve">Zgodnie z art. 13 ust. 1 i 2 </w:t>
      </w:r>
      <w:r w:rsidRPr="00D36E31">
        <w:rPr>
          <w:rFonts w:ascii="Century" w:eastAsiaTheme="minorHAnsi" w:hAnsi="Century"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36E31">
        <w:rPr>
          <w:rFonts w:ascii="Century" w:eastAsia="Times New Roman" w:hAnsi="Century" w:cs="Arial"/>
          <w:lang w:eastAsia="pl-PL"/>
        </w:rPr>
        <w:t xml:space="preserve">dalej „RODO”, informuję, że: </w:t>
      </w:r>
      <w:r w:rsidR="006833E6">
        <w:rPr>
          <w:rFonts w:ascii="Century" w:eastAsia="Times New Roman" w:hAnsi="Century" w:cs="Arial"/>
          <w:lang w:eastAsia="pl-PL"/>
        </w:rPr>
        <w:t xml:space="preserve"> </w:t>
      </w:r>
      <w:r w:rsidRPr="00D36E31">
        <w:rPr>
          <w:rFonts w:ascii="Century" w:hAnsi="Century" w:cs="Arial"/>
        </w:rPr>
        <w:t xml:space="preserve">administratorem Pani/Pana danych osobowych jest </w:t>
      </w:r>
      <w:r w:rsidR="006833E6">
        <w:rPr>
          <w:rFonts w:ascii="Century" w:hAnsi="Century" w:cs="Arial"/>
        </w:rPr>
        <w:t xml:space="preserve">Wójt Gminy </w:t>
      </w:r>
      <w:r w:rsidR="00EC14C3">
        <w:rPr>
          <w:rStyle w:val="FontStyle40"/>
          <w:rFonts w:ascii="Century" w:hAnsi="Century" w:cs="Arial"/>
          <w:sz w:val="22"/>
          <w:szCs w:val="22"/>
        </w:rPr>
        <w:t>Raciąż u</w:t>
      </w:r>
      <w:r w:rsidR="00A06187" w:rsidRPr="00D36E31">
        <w:rPr>
          <w:rStyle w:val="FontStyle40"/>
          <w:rFonts w:ascii="Century" w:hAnsi="Century" w:cs="Arial"/>
          <w:sz w:val="22"/>
          <w:szCs w:val="22"/>
        </w:rPr>
        <w:t xml:space="preserve">l. </w:t>
      </w:r>
      <w:r w:rsidR="00EC14C3">
        <w:rPr>
          <w:rStyle w:val="FontStyle40"/>
          <w:rFonts w:ascii="Century" w:hAnsi="Century" w:cs="Arial"/>
          <w:sz w:val="22"/>
          <w:szCs w:val="22"/>
        </w:rPr>
        <w:t xml:space="preserve">Kilińskiego 2, 09-140 Raciąż, </w:t>
      </w:r>
      <w:r w:rsidR="00A06187" w:rsidRPr="00D36E31">
        <w:rPr>
          <w:rFonts w:ascii="Century" w:hAnsi="Century" w:cs="Arial"/>
        </w:rPr>
        <w:t>tel. (</w:t>
      </w:r>
      <w:r w:rsidR="00EC14C3">
        <w:rPr>
          <w:rFonts w:ascii="Century" w:hAnsi="Century" w:cs="Arial"/>
        </w:rPr>
        <w:t>23</w:t>
      </w:r>
      <w:r w:rsidR="00A06187" w:rsidRPr="00D36E31">
        <w:rPr>
          <w:rFonts w:ascii="Century" w:hAnsi="Century" w:cs="Arial"/>
        </w:rPr>
        <w:t xml:space="preserve">) </w:t>
      </w:r>
      <w:r w:rsidR="00EC14C3">
        <w:rPr>
          <w:rFonts w:ascii="Century" w:hAnsi="Century" w:cs="Arial"/>
        </w:rPr>
        <w:t>679-12-80</w:t>
      </w:r>
      <w:r w:rsidR="00A06187" w:rsidRPr="00D36E31">
        <w:rPr>
          <w:rFonts w:ascii="Century" w:hAnsi="Century" w:cs="Arial"/>
        </w:rPr>
        <w:t>, fax (</w:t>
      </w:r>
      <w:r w:rsidR="00EC14C3">
        <w:rPr>
          <w:rFonts w:ascii="Century" w:hAnsi="Century" w:cs="Arial"/>
        </w:rPr>
        <w:t>23</w:t>
      </w:r>
      <w:r w:rsidR="00A06187" w:rsidRPr="00D36E31">
        <w:rPr>
          <w:rFonts w:ascii="Century" w:hAnsi="Century" w:cs="Arial"/>
        </w:rPr>
        <w:t xml:space="preserve">) </w:t>
      </w:r>
      <w:r w:rsidR="00EC14C3">
        <w:rPr>
          <w:rFonts w:ascii="Century" w:hAnsi="Century" w:cs="Arial"/>
        </w:rPr>
        <w:t>679-12-75</w:t>
      </w:r>
      <w:r w:rsidR="00A06187" w:rsidRPr="00D36E31">
        <w:rPr>
          <w:rFonts w:ascii="Century" w:hAnsi="Century" w:cs="Arial"/>
        </w:rPr>
        <w:t xml:space="preserve">, </w:t>
      </w:r>
    </w:p>
    <w:p w:rsidR="00EC14C3" w:rsidRPr="006833E6" w:rsidRDefault="00FD596A" w:rsidP="006833E6">
      <w:pPr>
        <w:spacing w:after="150" w:line="240" w:lineRule="auto"/>
        <w:jc w:val="both"/>
        <w:rPr>
          <w:rFonts w:ascii="Century" w:eastAsia="Times New Roman" w:hAnsi="Century" w:cs="Arial"/>
          <w:lang w:eastAsia="pl-PL"/>
        </w:rPr>
      </w:pPr>
      <w:r w:rsidRPr="00D36E31">
        <w:rPr>
          <w:rFonts w:ascii="Century" w:eastAsia="Times New Roman" w:hAnsi="Century" w:cs="Arial"/>
          <w:lang w:eastAsia="pl-PL"/>
        </w:rPr>
        <w:t>Pani/Pana dane osobowe przetwarzane będą na podstawie art. 6 ust. 1 lit. c</w:t>
      </w:r>
      <w:r w:rsidRPr="00D36E31">
        <w:rPr>
          <w:rFonts w:ascii="Century" w:eastAsia="Times New Roman" w:hAnsi="Century" w:cs="Arial"/>
          <w:i/>
          <w:lang w:eastAsia="pl-PL"/>
        </w:rPr>
        <w:t xml:space="preserve"> </w:t>
      </w:r>
      <w:r w:rsidRPr="00D36E31">
        <w:rPr>
          <w:rFonts w:ascii="Century" w:eastAsia="Times New Roman" w:hAnsi="Century" w:cs="Arial"/>
          <w:lang w:eastAsia="pl-PL"/>
        </w:rPr>
        <w:t xml:space="preserve">RODO w celu </w:t>
      </w:r>
      <w:r w:rsidRPr="00D36E31">
        <w:rPr>
          <w:rFonts w:ascii="Century" w:eastAsiaTheme="minorHAnsi" w:hAnsi="Century" w:cs="Arial"/>
        </w:rPr>
        <w:t>związanym z postępowaniem o udzielenie zamówienia publicznego</w:t>
      </w:r>
      <w:r w:rsidR="00EC14C3">
        <w:rPr>
          <w:rFonts w:ascii="Century" w:eastAsiaTheme="minorHAnsi" w:hAnsi="Century" w:cs="Arial"/>
        </w:rPr>
        <w:t xml:space="preserve"> </w:t>
      </w:r>
    </w:p>
    <w:p w:rsidR="00FD596A" w:rsidRPr="00EC14C3" w:rsidRDefault="00EC14C3" w:rsidP="00EA42F7">
      <w:pPr>
        <w:spacing w:after="0" w:line="240" w:lineRule="auto"/>
        <w:jc w:val="both"/>
        <w:rPr>
          <w:rFonts w:ascii="Century" w:eastAsiaTheme="minorHAnsi" w:hAnsi="Century" w:cs="Arial"/>
        </w:rPr>
      </w:pPr>
      <w:r>
        <w:rPr>
          <w:rFonts w:ascii="Century" w:hAnsi="Century" w:cs="Arial"/>
          <w:b/>
          <w:i/>
          <w:lang w:eastAsia="pl-PL"/>
        </w:rPr>
        <w:t>(</w:t>
      </w:r>
      <w:r w:rsidR="00E21BCF" w:rsidRPr="00D36E31">
        <w:rPr>
          <w:rFonts w:ascii="Century" w:hAnsi="Century" w:cs="Arial"/>
          <w:b/>
          <w:i/>
          <w:lang w:eastAsia="pl-PL"/>
        </w:rPr>
        <w:t xml:space="preserve">Znak: </w:t>
      </w:r>
      <w:r w:rsidR="006833E6">
        <w:rPr>
          <w:rFonts w:ascii="Century" w:hAnsi="Century" w:cs="Arial"/>
          <w:b/>
          <w:i/>
          <w:lang w:eastAsia="pl-PL"/>
        </w:rPr>
        <w:t>RRG.271.21.2018</w:t>
      </w:r>
      <w:r w:rsidR="00FD596A" w:rsidRPr="00D36E31">
        <w:rPr>
          <w:rFonts w:ascii="Century" w:hAnsi="Century" w:cs="Arial"/>
          <w:b/>
          <w:i/>
          <w:lang w:eastAsia="pl-PL"/>
        </w:rPr>
        <w:t xml:space="preserve">) </w:t>
      </w:r>
      <w:r w:rsidR="00FD596A" w:rsidRPr="00D36E31">
        <w:rPr>
          <w:rFonts w:ascii="Century" w:eastAsiaTheme="minorHAnsi" w:hAnsi="Century" w:cs="Arial"/>
        </w:rPr>
        <w:t>prowadzonym w trybie przetargu nieograniczonego;</w:t>
      </w:r>
    </w:p>
    <w:p w:rsidR="00FD596A" w:rsidRPr="00D36E31" w:rsidRDefault="00FD596A" w:rsidP="00FD596A">
      <w:pPr>
        <w:numPr>
          <w:ilvl w:val="0"/>
          <w:numId w:val="26"/>
        </w:numPr>
        <w:spacing w:after="150" w:line="240" w:lineRule="auto"/>
        <w:ind w:left="426" w:hanging="426"/>
        <w:contextualSpacing/>
        <w:jc w:val="both"/>
        <w:rPr>
          <w:rFonts w:ascii="Century" w:eastAsia="Times New Roman" w:hAnsi="Century" w:cs="Arial"/>
          <w:color w:val="00B0F0"/>
          <w:lang w:eastAsia="pl-PL"/>
        </w:rPr>
      </w:pPr>
      <w:r w:rsidRPr="00D36E31">
        <w:rPr>
          <w:rFonts w:ascii="Century" w:eastAsia="Times New Roman" w:hAnsi="Century"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FD596A" w:rsidRPr="00D36E31" w:rsidRDefault="00FD596A" w:rsidP="00FD596A">
      <w:pPr>
        <w:numPr>
          <w:ilvl w:val="0"/>
          <w:numId w:val="26"/>
        </w:numPr>
        <w:spacing w:after="150" w:line="240" w:lineRule="auto"/>
        <w:ind w:left="426" w:hanging="426"/>
        <w:contextualSpacing/>
        <w:jc w:val="both"/>
        <w:rPr>
          <w:rFonts w:ascii="Century" w:eastAsia="Times New Roman" w:hAnsi="Century" w:cs="Arial"/>
          <w:color w:val="00B0F0"/>
          <w:lang w:eastAsia="pl-PL"/>
        </w:rPr>
      </w:pPr>
      <w:r w:rsidRPr="00D36E31">
        <w:rPr>
          <w:rFonts w:ascii="Century" w:eastAsia="Times New Roman" w:hAnsi="Century"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D596A" w:rsidRPr="00D36E31" w:rsidRDefault="00FD596A" w:rsidP="00FD596A">
      <w:pPr>
        <w:numPr>
          <w:ilvl w:val="0"/>
          <w:numId w:val="26"/>
        </w:numPr>
        <w:spacing w:after="150" w:line="240" w:lineRule="auto"/>
        <w:ind w:left="426" w:hanging="426"/>
        <w:contextualSpacing/>
        <w:jc w:val="both"/>
        <w:rPr>
          <w:rFonts w:ascii="Century" w:eastAsia="Times New Roman" w:hAnsi="Century" w:cs="Arial"/>
          <w:b/>
          <w:i/>
          <w:lang w:eastAsia="pl-PL"/>
        </w:rPr>
      </w:pPr>
      <w:r w:rsidRPr="00D36E31">
        <w:rPr>
          <w:rFonts w:ascii="Century" w:eastAsia="Times New Roman" w:hAnsi="Century"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D596A" w:rsidRPr="00D36E31" w:rsidRDefault="00FD596A" w:rsidP="00FD596A">
      <w:pPr>
        <w:numPr>
          <w:ilvl w:val="0"/>
          <w:numId w:val="26"/>
        </w:numPr>
        <w:spacing w:after="150" w:line="240" w:lineRule="auto"/>
        <w:ind w:left="426" w:hanging="426"/>
        <w:contextualSpacing/>
        <w:jc w:val="both"/>
        <w:rPr>
          <w:rFonts w:ascii="Century" w:eastAsiaTheme="minorHAnsi" w:hAnsi="Century" w:cs="Arial"/>
        </w:rPr>
      </w:pPr>
      <w:r w:rsidRPr="00D36E31">
        <w:rPr>
          <w:rFonts w:ascii="Century" w:eastAsia="Times New Roman" w:hAnsi="Century" w:cs="Arial"/>
          <w:lang w:eastAsia="pl-PL"/>
        </w:rPr>
        <w:t>w odniesieniu do Pani/Pana danych osobowych decyzje nie będą podejmowane w sposób zautomatyzowany, stosowanie do art. 22 RODO;</w:t>
      </w:r>
    </w:p>
    <w:p w:rsidR="00FD596A" w:rsidRPr="00D36E31" w:rsidRDefault="00FD596A" w:rsidP="00FD596A">
      <w:pPr>
        <w:numPr>
          <w:ilvl w:val="0"/>
          <w:numId w:val="26"/>
        </w:numPr>
        <w:spacing w:after="150" w:line="240" w:lineRule="auto"/>
        <w:ind w:left="426" w:hanging="426"/>
        <w:contextualSpacing/>
        <w:jc w:val="both"/>
        <w:rPr>
          <w:rFonts w:ascii="Century" w:eastAsia="Times New Roman" w:hAnsi="Century" w:cs="Arial"/>
          <w:color w:val="00B0F0"/>
          <w:lang w:eastAsia="pl-PL"/>
        </w:rPr>
      </w:pPr>
      <w:r w:rsidRPr="00D36E31">
        <w:rPr>
          <w:rFonts w:ascii="Century" w:eastAsia="Times New Roman" w:hAnsi="Century" w:cs="Arial"/>
          <w:lang w:eastAsia="pl-PL"/>
        </w:rPr>
        <w:t>posiada Pani/Pan:</w:t>
      </w:r>
    </w:p>
    <w:p w:rsidR="00FD596A" w:rsidRPr="00D36E31" w:rsidRDefault="00FD596A" w:rsidP="00FD596A">
      <w:pPr>
        <w:numPr>
          <w:ilvl w:val="0"/>
          <w:numId w:val="27"/>
        </w:numPr>
        <w:spacing w:after="150" w:line="240" w:lineRule="auto"/>
        <w:ind w:left="709" w:hanging="283"/>
        <w:contextualSpacing/>
        <w:jc w:val="both"/>
        <w:rPr>
          <w:rFonts w:ascii="Century" w:eastAsia="Times New Roman" w:hAnsi="Century" w:cs="Arial"/>
          <w:color w:val="00B0F0"/>
          <w:lang w:eastAsia="pl-PL"/>
        </w:rPr>
      </w:pPr>
      <w:r w:rsidRPr="00D36E31">
        <w:rPr>
          <w:rFonts w:ascii="Century" w:eastAsia="Times New Roman" w:hAnsi="Century" w:cs="Arial"/>
          <w:lang w:eastAsia="pl-PL"/>
        </w:rPr>
        <w:t>na podstawie art. 15 RODO prawo dostępu do danych osobowych Pani/Pana dotyczących;</w:t>
      </w:r>
    </w:p>
    <w:p w:rsidR="00FD596A" w:rsidRPr="00D36E31" w:rsidRDefault="00FD596A" w:rsidP="00FD596A">
      <w:pPr>
        <w:numPr>
          <w:ilvl w:val="0"/>
          <w:numId w:val="27"/>
        </w:numPr>
        <w:spacing w:after="150" w:line="240" w:lineRule="auto"/>
        <w:ind w:left="709" w:hanging="283"/>
        <w:contextualSpacing/>
        <w:jc w:val="both"/>
        <w:rPr>
          <w:rFonts w:ascii="Century" w:eastAsia="Times New Roman" w:hAnsi="Century" w:cs="Arial"/>
          <w:lang w:eastAsia="pl-PL"/>
        </w:rPr>
      </w:pPr>
      <w:r w:rsidRPr="00D36E31">
        <w:rPr>
          <w:rFonts w:ascii="Century" w:eastAsia="Times New Roman" w:hAnsi="Century" w:cs="Arial"/>
          <w:lang w:eastAsia="pl-PL"/>
        </w:rPr>
        <w:t xml:space="preserve">na podstawie art. 16 RODO prawo do sprostowania Pani/Pana danych osobowych </w:t>
      </w:r>
      <w:r w:rsidRPr="00D36E31">
        <w:rPr>
          <w:rFonts w:ascii="Century" w:eastAsia="Times New Roman" w:hAnsi="Century" w:cs="Arial"/>
          <w:b/>
          <w:vertAlign w:val="superscript"/>
          <w:lang w:eastAsia="pl-PL"/>
        </w:rPr>
        <w:t>**</w:t>
      </w:r>
      <w:r w:rsidRPr="00D36E31">
        <w:rPr>
          <w:rFonts w:ascii="Century" w:eastAsia="Times New Roman" w:hAnsi="Century" w:cs="Arial"/>
          <w:lang w:eastAsia="pl-PL"/>
        </w:rPr>
        <w:t>;</w:t>
      </w:r>
    </w:p>
    <w:p w:rsidR="00FD596A" w:rsidRPr="00D36E31" w:rsidRDefault="00FD596A" w:rsidP="00FD596A">
      <w:pPr>
        <w:numPr>
          <w:ilvl w:val="0"/>
          <w:numId w:val="27"/>
        </w:numPr>
        <w:spacing w:after="150" w:line="240" w:lineRule="auto"/>
        <w:ind w:left="709" w:hanging="283"/>
        <w:contextualSpacing/>
        <w:jc w:val="both"/>
        <w:rPr>
          <w:rFonts w:ascii="Century" w:eastAsia="Times New Roman" w:hAnsi="Century" w:cs="Arial"/>
          <w:lang w:eastAsia="pl-PL"/>
        </w:rPr>
      </w:pPr>
      <w:r w:rsidRPr="00D36E31">
        <w:rPr>
          <w:rFonts w:ascii="Century" w:eastAsia="Times New Roman" w:hAnsi="Century" w:cs="Arial"/>
          <w:lang w:eastAsia="pl-PL"/>
        </w:rPr>
        <w:t xml:space="preserve">na podstawie art. 18 RODO prawo żądania od administratora ograniczenia przetwarzania danych osobowych z zastrzeżeniem przypadków, o których mowa w art. 18 ust. 2 RODO ***;  </w:t>
      </w:r>
    </w:p>
    <w:p w:rsidR="00FD596A" w:rsidRPr="00D36E31" w:rsidRDefault="00FD596A" w:rsidP="00FD596A">
      <w:pPr>
        <w:numPr>
          <w:ilvl w:val="0"/>
          <w:numId w:val="27"/>
        </w:numPr>
        <w:spacing w:after="150" w:line="240" w:lineRule="auto"/>
        <w:ind w:left="709" w:hanging="283"/>
        <w:contextualSpacing/>
        <w:jc w:val="both"/>
        <w:rPr>
          <w:rFonts w:ascii="Century" w:eastAsia="Times New Roman" w:hAnsi="Century" w:cs="Arial"/>
          <w:i/>
          <w:color w:val="00B0F0"/>
          <w:lang w:eastAsia="pl-PL"/>
        </w:rPr>
      </w:pPr>
      <w:r w:rsidRPr="00D36E31">
        <w:rPr>
          <w:rFonts w:ascii="Century" w:eastAsia="Times New Roman" w:hAnsi="Century" w:cs="Arial"/>
          <w:lang w:eastAsia="pl-PL"/>
        </w:rPr>
        <w:t>prawo do wniesienia skargi do Prezesa Urzędu Ochrony Danych Osobowych, gdy uzna Pani/Pan, że przetwarzanie danych osobowych Pani/Pana dotyczących narusza przepisy RODO;</w:t>
      </w:r>
    </w:p>
    <w:p w:rsidR="00FD596A" w:rsidRPr="00D36E31" w:rsidRDefault="00FD596A" w:rsidP="00FD596A">
      <w:pPr>
        <w:numPr>
          <w:ilvl w:val="0"/>
          <w:numId w:val="26"/>
        </w:numPr>
        <w:spacing w:after="150" w:line="240" w:lineRule="auto"/>
        <w:ind w:left="426" w:hanging="426"/>
        <w:contextualSpacing/>
        <w:jc w:val="both"/>
        <w:rPr>
          <w:rFonts w:ascii="Century" w:eastAsia="Times New Roman" w:hAnsi="Century" w:cs="Arial"/>
          <w:i/>
          <w:color w:val="00B0F0"/>
          <w:lang w:eastAsia="pl-PL"/>
        </w:rPr>
      </w:pPr>
      <w:r w:rsidRPr="00D36E31">
        <w:rPr>
          <w:rFonts w:ascii="Century" w:eastAsia="Times New Roman" w:hAnsi="Century" w:cs="Arial"/>
          <w:lang w:eastAsia="pl-PL"/>
        </w:rPr>
        <w:t>nie przysługuje Pani/Panu:</w:t>
      </w:r>
    </w:p>
    <w:p w:rsidR="00FD596A" w:rsidRPr="00D36E31" w:rsidRDefault="00FD596A" w:rsidP="00FD596A">
      <w:pPr>
        <w:numPr>
          <w:ilvl w:val="0"/>
          <w:numId w:val="28"/>
        </w:numPr>
        <w:spacing w:after="150" w:line="240" w:lineRule="auto"/>
        <w:ind w:left="709" w:hanging="283"/>
        <w:contextualSpacing/>
        <w:jc w:val="both"/>
        <w:rPr>
          <w:rFonts w:ascii="Century" w:eastAsia="Times New Roman" w:hAnsi="Century" w:cs="Arial"/>
          <w:i/>
          <w:color w:val="00B0F0"/>
          <w:lang w:eastAsia="pl-PL"/>
        </w:rPr>
      </w:pPr>
      <w:r w:rsidRPr="00D36E31">
        <w:rPr>
          <w:rFonts w:ascii="Century" w:eastAsia="Times New Roman" w:hAnsi="Century" w:cs="Arial"/>
          <w:lang w:eastAsia="pl-PL"/>
        </w:rPr>
        <w:t>w związku z art. 17 ust. 3 lit. b, d lub e RODO prawo do usunięcia danych osobowych;</w:t>
      </w:r>
    </w:p>
    <w:p w:rsidR="00FD596A" w:rsidRPr="00D36E31" w:rsidRDefault="00FD596A" w:rsidP="00FD596A">
      <w:pPr>
        <w:numPr>
          <w:ilvl w:val="0"/>
          <w:numId w:val="28"/>
        </w:numPr>
        <w:spacing w:after="150" w:line="240" w:lineRule="auto"/>
        <w:ind w:left="709" w:hanging="283"/>
        <w:contextualSpacing/>
        <w:jc w:val="both"/>
        <w:rPr>
          <w:rFonts w:ascii="Century" w:eastAsia="Times New Roman" w:hAnsi="Century" w:cs="Arial"/>
          <w:b/>
          <w:i/>
          <w:lang w:eastAsia="pl-PL"/>
        </w:rPr>
      </w:pPr>
      <w:r w:rsidRPr="00D36E31">
        <w:rPr>
          <w:rFonts w:ascii="Century" w:eastAsia="Times New Roman" w:hAnsi="Century" w:cs="Arial"/>
          <w:lang w:eastAsia="pl-PL"/>
        </w:rPr>
        <w:t>prawo do przenoszenia danych osobowych, o którym mowa w art. 20 RODO;</w:t>
      </w:r>
    </w:p>
    <w:p w:rsidR="00FD596A" w:rsidRPr="00D36E31" w:rsidRDefault="00FD596A" w:rsidP="00FD596A">
      <w:pPr>
        <w:numPr>
          <w:ilvl w:val="0"/>
          <w:numId w:val="28"/>
        </w:numPr>
        <w:spacing w:after="150" w:line="240" w:lineRule="auto"/>
        <w:ind w:left="709" w:hanging="283"/>
        <w:contextualSpacing/>
        <w:jc w:val="both"/>
        <w:rPr>
          <w:rFonts w:ascii="Century" w:eastAsia="Times New Roman" w:hAnsi="Century" w:cs="Arial"/>
          <w:b/>
          <w:i/>
          <w:lang w:eastAsia="pl-PL"/>
        </w:rPr>
      </w:pPr>
      <w:r w:rsidRPr="00D36E31">
        <w:rPr>
          <w:rFonts w:ascii="Century" w:eastAsia="Times New Roman" w:hAnsi="Century" w:cs="Arial"/>
          <w:b/>
          <w:lang w:eastAsia="pl-PL"/>
        </w:rPr>
        <w:t>na podstawie art. 21 RODO prawo sprzeciwu, wobec przetwarzania danych osobowych, gdyż podstawą prawną przetwarzania Pani/Pana danych osobowych jest art. 6 ust. 1 lit. c RODO</w:t>
      </w:r>
      <w:r w:rsidRPr="00D36E31">
        <w:rPr>
          <w:rFonts w:ascii="Century" w:eastAsia="Times New Roman" w:hAnsi="Century" w:cs="Arial"/>
          <w:lang w:eastAsia="pl-PL"/>
        </w:rPr>
        <w:t>.</w:t>
      </w:r>
      <w:r w:rsidRPr="00D36E31">
        <w:rPr>
          <w:rFonts w:ascii="Century" w:eastAsia="Times New Roman" w:hAnsi="Century" w:cs="Arial"/>
          <w:b/>
          <w:lang w:eastAsia="pl-PL"/>
        </w:rPr>
        <w:t xml:space="preserve"> </w:t>
      </w:r>
    </w:p>
    <w:p w:rsidR="00401835" w:rsidRPr="00D36E31" w:rsidRDefault="00401835" w:rsidP="00401835">
      <w:pPr>
        <w:spacing w:after="150" w:line="240" w:lineRule="auto"/>
        <w:jc w:val="both"/>
        <w:rPr>
          <w:rFonts w:ascii="Century" w:eastAsia="Times New Roman" w:hAnsi="Century" w:cs="Arial"/>
          <w:b/>
          <w:i/>
          <w:lang w:eastAsia="pl-PL"/>
        </w:rPr>
      </w:pPr>
    </w:p>
    <w:p w:rsidR="00FD596A" w:rsidRPr="00D36E31" w:rsidRDefault="00401835" w:rsidP="00401835">
      <w:pPr>
        <w:spacing w:after="150" w:line="240" w:lineRule="auto"/>
        <w:jc w:val="both"/>
        <w:rPr>
          <w:rFonts w:ascii="Century" w:eastAsia="Times New Roman" w:hAnsi="Century" w:cs="Arial"/>
          <w:i/>
          <w:lang w:eastAsia="pl-PL"/>
        </w:rPr>
      </w:pPr>
      <w:r w:rsidRPr="00D36E31">
        <w:rPr>
          <w:rFonts w:ascii="Century" w:eastAsia="Times New Roman" w:hAnsi="Century" w:cs="Arial"/>
          <w:b/>
          <w:i/>
          <w:lang w:eastAsia="pl-PL"/>
        </w:rPr>
        <w:t>*</w:t>
      </w:r>
      <w:r w:rsidR="00FD596A" w:rsidRPr="00D36E31">
        <w:rPr>
          <w:rFonts w:ascii="Century" w:eastAsiaTheme="minorHAnsi" w:hAnsi="Century" w:cs="Arial"/>
          <w:b/>
          <w:i/>
        </w:rPr>
        <w:t>Wyjaśnienie:</w:t>
      </w:r>
      <w:r w:rsidR="00FD596A" w:rsidRPr="00D36E31">
        <w:rPr>
          <w:rFonts w:ascii="Century" w:eastAsiaTheme="minorHAnsi" w:hAnsi="Century" w:cs="Arial"/>
          <w:i/>
        </w:rPr>
        <w:t xml:space="preserve"> informacja w tym zakresie jest wymagana, jeżeli w odniesieniu do danego administratora lub podmiotu przetwarzającego </w:t>
      </w:r>
      <w:r w:rsidR="00FD596A" w:rsidRPr="00D36E31">
        <w:rPr>
          <w:rFonts w:ascii="Century" w:eastAsia="Times New Roman" w:hAnsi="Century" w:cs="Arial"/>
          <w:i/>
          <w:lang w:eastAsia="pl-PL"/>
        </w:rPr>
        <w:t>istnieje obowiązek wyznaczenia inspektora ochrony danych osobowych.</w:t>
      </w:r>
    </w:p>
    <w:p w:rsidR="00FD596A" w:rsidRPr="00D36E31" w:rsidRDefault="00EA5CE0" w:rsidP="00401835">
      <w:pPr>
        <w:spacing w:after="0" w:line="240" w:lineRule="auto"/>
        <w:contextualSpacing/>
        <w:jc w:val="both"/>
        <w:rPr>
          <w:rFonts w:ascii="Century" w:eastAsiaTheme="minorHAnsi" w:hAnsi="Century" w:cs="Arial"/>
          <w:i/>
        </w:rPr>
      </w:pPr>
      <w:r w:rsidRPr="00D36E31">
        <w:rPr>
          <w:rFonts w:ascii="Century" w:eastAsiaTheme="minorHAnsi" w:hAnsi="Century" w:cs="Arial"/>
          <w:b/>
          <w:i/>
          <w:vertAlign w:val="superscript"/>
        </w:rPr>
        <w:t>**</w:t>
      </w:r>
      <w:r w:rsidR="00FD596A" w:rsidRPr="00D36E31">
        <w:rPr>
          <w:rFonts w:ascii="Century" w:eastAsiaTheme="minorHAnsi" w:hAnsi="Century" w:cs="Arial"/>
          <w:b/>
          <w:i/>
        </w:rPr>
        <w:t>Wyjaśnienie:</w:t>
      </w:r>
      <w:r w:rsidR="00FD596A" w:rsidRPr="00D36E31">
        <w:rPr>
          <w:rFonts w:ascii="Century" w:eastAsiaTheme="minorHAnsi" w:hAnsi="Century" w:cs="Arial"/>
          <w:i/>
        </w:rPr>
        <w:t xml:space="preserve"> </w:t>
      </w:r>
      <w:r w:rsidR="00FD596A" w:rsidRPr="00D36E31">
        <w:rPr>
          <w:rFonts w:ascii="Century" w:eastAsia="Times New Roman" w:hAnsi="Century" w:cs="Arial"/>
          <w:i/>
          <w:lang w:eastAsia="pl-PL"/>
        </w:rPr>
        <w:t xml:space="preserve">skorzystanie z prawa do sprostowania nie może skutkować zmianą </w:t>
      </w:r>
      <w:r w:rsidR="00FD596A" w:rsidRPr="00D36E31">
        <w:rPr>
          <w:rFonts w:ascii="Century" w:eastAsiaTheme="minorHAnsi" w:hAnsi="Century" w:cs="Arial"/>
          <w:i/>
        </w:rPr>
        <w:t>wyniku postępowania</w:t>
      </w:r>
      <w:r w:rsidR="00EC14C3">
        <w:rPr>
          <w:rFonts w:ascii="Century" w:eastAsiaTheme="minorHAnsi" w:hAnsi="Century" w:cs="Arial"/>
          <w:i/>
        </w:rPr>
        <w:t xml:space="preserve"> </w:t>
      </w:r>
      <w:r w:rsidR="00FD596A" w:rsidRPr="00D36E31">
        <w:rPr>
          <w:rFonts w:ascii="Century" w:eastAsiaTheme="minorHAnsi" w:hAnsi="Century" w:cs="Arial"/>
          <w:i/>
        </w:rPr>
        <w:t xml:space="preserve">o udzielenie zamówienia publicznego ani zmianą postanowień umowy </w:t>
      </w:r>
      <w:r w:rsidR="00FD596A" w:rsidRPr="00D36E31">
        <w:rPr>
          <w:rFonts w:ascii="Century" w:eastAsiaTheme="minorHAnsi" w:hAnsi="Century" w:cs="Arial"/>
          <w:i/>
        </w:rPr>
        <w:lastRenderedPageBreak/>
        <w:t>w</w:t>
      </w:r>
      <w:r w:rsidR="00EC14C3">
        <w:rPr>
          <w:rFonts w:ascii="Century" w:eastAsiaTheme="minorHAnsi" w:hAnsi="Century" w:cs="Arial"/>
          <w:i/>
        </w:rPr>
        <w:t> </w:t>
      </w:r>
      <w:r w:rsidR="00FD596A" w:rsidRPr="00D36E31">
        <w:rPr>
          <w:rFonts w:ascii="Century" w:eastAsiaTheme="minorHAnsi" w:hAnsi="Century" w:cs="Arial"/>
          <w:i/>
        </w:rPr>
        <w:t>zakresie niezgodnym z ustawą Pzp oraz nie może naruszać integralności protokołu oraz jego załączników.</w:t>
      </w:r>
    </w:p>
    <w:p w:rsidR="00FD596A" w:rsidRPr="00D36E31" w:rsidRDefault="00401835" w:rsidP="00401835">
      <w:pPr>
        <w:spacing w:after="0" w:line="240" w:lineRule="auto"/>
        <w:contextualSpacing/>
        <w:jc w:val="both"/>
        <w:rPr>
          <w:rFonts w:ascii="Century" w:eastAsiaTheme="minorHAnsi" w:hAnsi="Century" w:cs="Arial"/>
          <w:i/>
        </w:rPr>
      </w:pPr>
      <w:r w:rsidRPr="00D36E31">
        <w:rPr>
          <w:rFonts w:ascii="Century" w:eastAsiaTheme="minorHAnsi" w:hAnsi="Century" w:cs="Arial"/>
          <w:i/>
        </w:rPr>
        <w:tab/>
      </w:r>
      <w:r w:rsidRPr="00D36E31">
        <w:rPr>
          <w:rFonts w:ascii="Century" w:eastAsiaTheme="minorHAnsi" w:hAnsi="Century" w:cs="Arial"/>
          <w:i/>
        </w:rPr>
        <w:tab/>
      </w:r>
      <w:r w:rsidR="00FD596A" w:rsidRPr="00D36E31">
        <w:rPr>
          <w:rFonts w:ascii="Century" w:eastAsiaTheme="minorHAnsi" w:hAnsi="Century" w:cs="Arial"/>
          <w:i/>
        </w:rPr>
        <w:t xml:space="preserve"> </w:t>
      </w:r>
    </w:p>
    <w:p w:rsidR="00FD596A" w:rsidRPr="00D36E31" w:rsidRDefault="00FD596A" w:rsidP="00401835">
      <w:pPr>
        <w:spacing w:after="0" w:line="240" w:lineRule="auto"/>
        <w:jc w:val="both"/>
        <w:rPr>
          <w:rFonts w:ascii="Century" w:hAnsi="Century" w:cs="Arial"/>
          <w:b/>
          <w:lang w:eastAsia="pl-PL"/>
        </w:rPr>
      </w:pPr>
      <w:r w:rsidRPr="00D36E31">
        <w:rPr>
          <w:rFonts w:ascii="Century" w:eastAsiaTheme="minorHAnsi" w:hAnsi="Century" w:cs="Arial"/>
          <w:b/>
          <w:i/>
          <w:vertAlign w:val="superscript"/>
        </w:rPr>
        <w:t xml:space="preserve">*** </w:t>
      </w:r>
      <w:r w:rsidRPr="00D36E31">
        <w:rPr>
          <w:rFonts w:ascii="Century" w:eastAsiaTheme="minorHAnsi" w:hAnsi="Century" w:cs="Arial"/>
          <w:b/>
          <w:i/>
        </w:rPr>
        <w:t>Wyjaśnienie:</w:t>
      </w:r>
      <w:r w:rsidRPr="00D36E31">
        <w:rPr>
          <w:rFonts w:ascii="Century" w:eastAsiaTheme="minorHAnsi" w:hAnsi="Century" w:cs="Arial"/>
          <w:i/>
        </w:rPr>
        <w:t xml:space="preserve"> prawo do ograniczenia przetwarzania nie ma zastosowania w odniesieniu do </w:t>
      </w:r>
      <w:r w:rsidRPr="00D36E31">
        <w:rPr>
          <w:rFonts w:ascii="Century" w:eastAsia="Times New Roman" w:hAnsi="Century" w:cs="Arial"/>
          <w:i/>
          <w:lang w:eastAsia="pl-PL"/>
        </w:rPr>
        <w:t>przechowywania, w celu zapewnienia korzystania ze środków ochrony prawnej lub w celu ochrony praw innej osoby fizycznej lub prawnej, lub z uwagi na ważne względy interesu publicznego Unii Europejskiej lub państwa</w:t>
      </w:r>
    </w:p>
    <w:p w:rsidR="00ED685C" w:rsidRPr="00D36E31" w:rsidRDefault="00ED685C" w:rsidP="00ED685C">
      <w:pPr>
        <w:spacing w:after="0" w:line="240" w:lineRule="auto"/>
        <w:ind w:left="705"/>
        <w:jc w:val="both"/>
        <w:rPr>
          <w:rFonts w:ascii="Century" w:hAnsi="Century" w:cs="Arial"/>
          <w:lang w:eastAsia="pl-PL"/>
        </w:rPr>
      </w:pPr>
    </w:p>
    <w:p w:rsidR="007B423C" w:rsidRPr="00D36E31" w:rsidRDefault="007B423C">
      <w:pPr>
        <w:rPr>
          <w:rFonts w:ascii="Century" w:hAnsi="Century"/>
        </w:rPr>
      </w:pPr>
    </w:p>
    <w:sectPr w:rsidR="007B423C" w:rsidRPr="00D36E31" w:rsidSect="007B2E6A">
      <w:headerReference w:type="even" r:id="rId16"/>
      <w:footerReference w:type="default" r:id="rId17"/>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982" w:rsidRDefault="006A5982">
      <w:pPr>
        <w:spacing w:after="0" w:line="240" w:lineRule="auto"/>
      </w:pPr>
      <w:r>
        <w:separator/>
      </w:r>
    </w:p>
  </w:endnote>
  <w:endnote w:type="continuationSeparator" w:id="0">
    <w:p w:rsidR="006A5982" w:rsidRDefault="006A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431601"/>
      <w:docPartObj>
        <w:docPartGallery w:val="Page Numbers (Bottom of Page)"/>
        <w:docPartUnique/>
      </w:docPartObj>
    </w:sdtPr>
    <w:sdtEndPr/>
    <w:sdtContent>
      <w:sdt>
        <w:sdtPr>
          <w:id w:val="1728636285"/>
          <w:docPartObj>
            <w:docPartGallery w:val="Page Numbers (Top of Page)"/>
            <w:docPartUnique/>
          </w:docPartObj>
        </w:sdtPr>
        <w:sdtEndPr/>
        <w:sdtContent>
          <w:p w:rsidR="006C10B5" w:rsidRDefault="006C10B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6C10B5" w:rsidRDefault="006C10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982" w:rsidRDefault="006A5982">
      <w:pPr>
        <w:spacing w:after="0" w:line="240" w:lineRule="auto"/>
      </w:pPr>
      <w:r>
        <w:separator/>
      </w:r>
    </w:p>
  </w:footnote>
  <w:footnote w:type="continuationSeparator" w:id="0">
    <w:p w:rsidR="006A5982" w:rsidRDefault="006A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0B5" w:rsidRDefault="006C10B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C10B5" w:rsidRDefault="006C10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A7D"/>
    <w:multiLevelType w:val="multilevel"/>
    <w:tmpl w:val="7C00A0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9E00543"/>
    <w:multiLevelType w:val="hybridMultilevel"/>
    <w:tmpl w:val="0B18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C67DD6"/>
    <w:multiLevelType w:val="hybridMultilevel"/>
    <w:tmpl w:val="BE1E1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C452E8"/>
    <w:multiLevelType w:val="singleLevel"/>
    <w:tmpl w:val="CBBC8436"/>
    <w:lvl w:ilvl="0">
      <w:start w:val="1"/>
      <w:numFmt w:val="decimal"/>
      <w:lvlText w:val="%1)"/>
      <w:lvlJc w:val="left"/>
      <w:pPr>
        <w:tabs>
          <w:tab w:val="num" w:pos="1065"/>
        </w:tabs>
        <w:ind w:left="1065" w:hanging="360"/>
      </w:pPr>
      <w:rPr>
        <w:rFonts w:ascii="Arial" w:eastAsia="Times New Roman" w:hAnsi="Arial" w:cs="Arial"/>
      </w:rPr>
    </w:lvl>
  </w:abstractNum>
  <w:abstractNum w:abstractNumId="4" w15:restartNumberingAfterBreak="0">
    <w:nsid w:val="19785349"/>
    <w:multiLevelType w:val="hybridMultilevel"/>
    <w:tmpl w:val="245ADD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67856"/>
    <w:multiLevelType w:val="hybridMultilevel"/>
    <w:tmpl w:val="6C3CBB2E"/>
    <w:lvl w:ilvl="0" w:tplc="D35E78A2">
      <w:start w:val="1"/>
      <w:numFmt w:val="decimal"/>
      <w:lvlText w:val="%1)"/>
      <w:lvlJc w:val="left"/>
      <w:pPr>
        <w:ind w:left="1065" w:hanging="360"/>
      </w:pPr>
      <w:rPr>
        <w:rFonts w:cs="Times New Roman" w:hint="default"/>
        <w:b w:val="0"/>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A6E2F8E"/>
    <w:multiLevelType w:val="hybridMultilevel"/>
    <w:tmpl w:val="C9DA64F2"/>
    <w:lvl w:ilvl="0" w:tplc="A1F01C6C">
      <w:start w:val="1"/>
      <w:numFmt w:val="upperLetter"/>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8" w15:restartNumberingAfterBreak="0">
    <w:nsid w:val="1BA543FB"/>
    <w:multiLevelType w:val="hybridMultilevel"/>
    <w:tmpl w:val="A686CDE2"/>
    <w:lvl w:ilvl="0" w:tplc="FF085F66">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F46BA5"/>
    <w:multiLevelType w:val="hybridMultilevel"/>
    <w:tmpl w:val="B8B0EF50"/>
    <w:lvl w:ilvl="0" w:tplc="5B203634">
      <w:start w:val="1"/>
      <w:numFmt w:val="decimal"/>
      <w:lvlText w:val="%1)"/>
      <w:lvlJc w:val="left"/>
      <w:pPr>
        <w:ind w:left="733" w:hanging="360"/>
      </w:pPr>
      <w:rPr>
        <w:rFonts w:hint="default"/>
        <w:color w:val="000000"/>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0" w15:restartNumberingAfterBreak="0">
    <w:nsid w:val="21015D89"/>
    <w:multiLevelType w:val="hybridMultilevel"/>
    <w:tmpl w:val="6CB26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6C3D8F"/>
    <w:multiLevelType w:val="hybridMultilevel"/>
    <w:tmpl w:val="56F2D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DC460E"/>
    <w:multiLevelType w:val="hybridMultilevel"/>
    <w:tmpl w:val="6CA8C2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0C77BB"/>
    <w:multiLevelType w:val="hybridMultilevel"/>
    <w:tmpl w:val="C7D4A2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95708B"/>
    <w:multiLevelType w:val="hybridMultilevel"/>
    <w:tmpl w:val="404633E6"/>
    <w:lvl w:ilvl="0" w:tplc="68421E44">
      <w:start w:val="1"/>
      <w:numFmt w:val="decimal"/>
      <w:lvlText w:val="%1)"/>
      <w:lvlJc w:val="left"/>
      <w:pPr>
        <w:ind w:left="1080" w:hanging="360"/>
      </w:pPr>
      <w:rPr>
        <w:rFonts w:cs="Times New Roman" w:hint="default"/>
        <w:u w:val="none"/>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2C86CF7"/>
    <w:multiLevelType w:val="multilevel"/>
    <w:tmpl w:val="4ED845B8"/>
    <w:lvl w:ilvl="0">
      <w:start w:val="32"/>
      <w:numFmt w:val="decimal"/>
      <w:lvlText w:val="%1."/>
      <w:lvlJc w:val="left"/>
      <w:pPr>
        <w:ind w:left="660" w:hanging="660"/>
      </w:pPr>
      <w:rPr>
        <w:rFonts w:cs="Times New Roman" w:hint="default"/>
      </w:rPr>
    </w:lvl>
    <w:lvl w:ilvl="1">
      <w:start w:val="1"/>
      <w:numFmt w:val="decimal"/>
      <w:lvlText w:val="%1.%2."/>
      <w:lvlJc w:val="left"/>
      <w:pPr>
        <w:ind w:left="1085" w:hanging="660"/>
      </w:pPr>
      <w:rPr>
        <w:rFonts w:cs="Times New Roman" w:hint="default"/>
      </w:rPr>
    </w:lvl>
    <w:lvl w:ilvl="2">
      <w:start w:val="1"/>
      <w:numFmt w:val="lowerLetter"/>
      <w:lvlText w:val="%3)"/>
      <w:lvlJc w:val="left"/>
      <w:pPr>
        <w:ind w:left="1570" w:hanging="720"/>
      </w:pPr>
      <w:rPr>
        <w:rFonts w:ascii="Times New Roman" w:eastAsia="Times New Roman" w:hAnsi="Times New Roman" w:cs="Times New Roman"/>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A65772E"/>
    <w:multiLevelType w:val="hybridMultilevel"/>
    <w:tmpl w:val="62C23D8E"/>
    <w:lvl w:ilvl="0" w:tplc="11DEF994">
      <w:start w:val="1"/>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9" w15:restartNumberingAfterBreak="0">
    <w:nsid w:val="3BFC7D94"/>
    <w:multiLevelType w:val="hybridMultilevel"/>
    <w:tmpl w:val="DA0CC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E257E5"/>
    <w:multiLevelType w:val="hybridMultilevel"/>
    <w:tmpl w:val="0F440098"/>
    <w:lvl w:ilvl="0" w:tplc="03D2E9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4A67FB"/>
    <w:multiLevelType w:val="hybridMultilevel"/>
    <w:tmpl w:val="86D076AC"/>
    <w:lvl w:ilvl="0" w:tplc="ABD8F332">
      <w:start w:val="1"/>
      <w:numFmt w:val="decimal"/>
      <w:lvlText w:val="%1)"/>
      <w:lvlJc w:val="left"/>
      <w:pPr>
        <w:ind w:left="720" w:hanging="360"/>
      </w:pPr>
      <w:rPr>
        <w:rFonts w:cs="Arial" w:hint="default"/>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F061B3C"/>
    <w:multiLevelType w:val="hybridMultilevel"/>
    <w:tmpl w:val="07022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695DAF"/>
    <w:multiLevelType w:val="hybridMultilevel"/>
    <w:tmpl w:val="D3701A74"/>
    <w:lvl w:ilvl="0" w:tplc="5B6CBEC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496575A3"/>
    <w:multiLevelType w:val="hybridMultilevel"/>
    <w:tmpl w:val="E8E2C41E"/>
    <w:lvl w:ilvl="0" w:tplc="6DF4B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C30068B"/>
    <w:multiLevelType w:val="hybridMultilevel"/>
    <w:tmpl w:val="86D076AC"/>
    <w:lvl w:ilvl="0" w:tplc="ABD8F332">
      <w:start w:val="1"/>
      <w:numFmt w:val="decimal"/>
      <w:lvlText w:val="%1)"/>
      <w:lvlJc w:val="left"/>
      <w:pPr>
        <w:ind w:left="720" w:hanging="360"/>
      </w:pPr>
      <w:rPr>
        <w:rFonts w:cs="Arial" w:hint="default"/>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17E0C82"/>
    <w:multiLevelType w:val="hybridMultilevel"/>
    <w:tmpl w:val="384ADC62"/>
    <w:lvl w:ilvl="0" w:tplc="2628352C">
      <w:start w:val="1"/>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7" w15:restartNumberingAfterBreak="0">
    <w:nsid w:val="5A664C5B"/>
    <w:multiLevelType w:val="multilevel"/>
    <w:tmpl w:val="1A42CA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5FE35AD0"/>
    <w:multiLevelType w:val="hybridMultilevel"/>
    <w:tmpl w:val="DE9A73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BB1D36"/>
    <w:multiLevelType w:val="hybridMultilevel"/>
    <w:tmpl w:val="404633E6"/>
    <w:lvl w:ilvl="0" w:tplc="68421E44">
      <w:start w:val="1"/>
      <w:numFmt w:val="decimal"/>
      <w:lvlText w:val="%1)"/>
      <w:lvlJc w:val="left"/>
      <w:pPr>
        <w:ind w:left="1080" w:hanging="360"/>
      </w:pPr>
      <w:rPr>
        <w:rFonts w:cs="Times New Roman" w:hint="default"/>
        <w:u w:val="none"/>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68C755FE"/>
    <w:multiLevelType w:val="hybridMultilevel"/>
    <w:tmpl w:val="084CB2F6"/>
    <w:lvl w:ilvl="0" w:tplc="05FE2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1116E2A"/>
    <w:multiLevelType w:val="hybridMultilevel"/>
    <w:tmpl w:val="304056FC"/>
    <w:lvl w:ilvl="0" w:tplc="C3F2B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EC271E"/>
    <w:multiLevelType w:val="hybridMultilevel"/>
    <w:tmpl w:val="C92AE758"/>
    <w:lvl w:ilvl="0" w:tplc="04150019">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483883"/>
    <w:multiLevelType w:val="hybridMultilevel"/>
    <w:tmpl w:val="A1CA6E44"/>
    <w:lvl w:ilvl="0" w:tplc="05FE2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E6427BB"/>
    <w:multiLevelType w:val="hybridMultilevel"/>
    <w:tmpl w:val="2E96BD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DE5818"/>
    <w:multiLevelType w:val="multilevel"/>
    <w:tmpl w:val="D660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7"/>
  </w:num>
  <w:num w:numId="3">
    <w:abstractNumId w:val="3"/>
  </w:num>
  <w:num w:numId="4">
    <w:abstractNumId w:val="16"/>
  </w:num>
  <w:num w:numId="5">
    <w:abstractNumId w:val="26"/>
  </w:num>
  <w:num w:numId="6">
    <w:abstractNumId w:val="25"/>
  </w:num>
  <w:num w:numId="7">
    <w:abstractNumId w:val="7"/>
  </w:num>
  <w:num w:numId="8">
    <w:abstractNumId w:val="18"/>
  </w:num>
  <w:num w:numId="9">
    <w:abstractNumId w:val="5"/>
  </w:num>
  <w:num w:numId="10">
    <w:abstractNumId w:val="35"/>
  </w:num>
  <w:num w:numId="11">
    <w:abstractNumId w:val="21"/>
  </w:num>
  <w:num w:numId="12">
    <w:abstractNumId w:val="29"/>
  </w:num>
  <w:num w:numId="13">
    <w:abstractNumId w:val="30"/>
  </w:num>
  <w:num w:numId="14">
    <w:abstractNumId w:val="15"/>
  </w:num>
  <w:num w:numId="15">
    <w:abstractNumId w:val="33"/>
  </w:num>
  <w:num w:numId="16">
    <w:abstractNumId w:val="9"/>
  </w:num>
  <w:num w:numId="17">
    <w:abstractNumId w:val="10"/>
  </w:num>
  <w:num w:numId="18">
    <w:abstractNumId w:val="13"/>
  </w:num>
  <w:num w:numId="19">
    <w:abstractNumId w:val="8"/>
  </w:num>
  <w:num w:numId="20">
    <w:abstractNumId w:val="12"/>
  </w:num>
  <w:num w:numId="21">
    <w:abstractNumId w:val="34"/>
  </w:num>
  <w:num w:numId="22">
    <w:abstractNumId w:val="28"/>
  </w:num>
  <w:num w:numId="23">
    <w:abstractNumId w:val="14"/>
  </w:num>
  <w:num w:numId="24">
    <w:abstractNumId w:val="4"/>
  </w:num>
  <w:num w:numId="25">
    <w:abstractNumId w:val="24"/>
  </w:num>
  <w:num w:numId="26">
    <w:abstractNumId w:val="11"/>
  </w:num>
  <w:num w:numId="27">
    <w:abstractNumId w:val="6"/>
  </w:num>
  <w:num w:numId="28">
    <w:abstractNumId w:val="17"/>
  </w:num>
  <w:num w:numId="29">
    <w:abstractNumId w:val="22"/>
  </w:num>
  <w:num w:numId="30">
    <w:abstractNumId w:val="2"/>
  </w:num>
  <w:num w:numId="31">
    <w:abstractNumId w:val="31"/>
  </w:num>
  <w:num w:numId="32">
    <w:abstractNumId w:val="32"/>
  </w:num>
  <w:num w:numId="33">
    <w:abstractNumId w:val="20"/>
  </w:num>
  <w:num w:numId="34">
    <w:abstractNumId w:val="23"/>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61"/>
    <w:rsid w:val="00020DDE"/>
    <w:rsid w:val="00051E20"/>
    <w:rsid w:val="00052688"/>
    <w:rsid w:val="00053220"/>
    <w:rsid w:val="00063C8E"/>
    <w:rsid w:val="000F00DF"/>
    <w:rsid w:val="000F12E4"/>
    <w:rsid w:val="001116E8"/>
    <w:rsid w:val="0015090A"/>
    <w:rsid w:val="00177191"/>
    <w:rsid w:val="0018112A"/>
    <w:rsid w:val="0021144E"/>
    <w:rsid w:val="002228F0"/>
    <w:rsid w:val="00235D62"/>
    <w:rsid w:val="00280759"/>
    <w:rsid w:val="002B09C0"/>
    <w:rsid w:val="002C35EE"/>
    <w:rsid w:val="002E0008"/>
    <w:rsid w:val="00310946"/>
    <w:rsid w:val="003340D3"/>
    <w:rsid w:val="003436EC"/>
    <w:rsid w:val="00362D4B"/>
    <w:rsid w:val="00365A9D"/>
    <w:rsid w:val="003C30EA"/>
    <w:rsid w:val="003D3290"/>
    <w:rsid w:val="00401835"/>
    <w:rsid w:val="004231CF"/>
    <w:rsid w:val="00436562"/>
    <w:rsid w:val="00441578"/>
    <w:rsid w:val="004606ED"/>
    <w:rsid w:val="00494DE5"/>
    <w:rsid w:val="004951FE"/>
    <w:rsid w:val="00495583"/>
    <w:rsid w:val="004956A1"/>
    <w:rsid w:val="004A01E1"/>
    <w:rsid w:val="004A14D0"/>
    <w:rsid w:val="004C01BB"/>
    <w:rsid w:val="004D1267"/>
    <w:rsid w:val="00506689"/>
    <w:rsid w:val="005100F3"/>
    <w:rsid w:val="005104E7"/>
    <w:rsid w:val="00513E33"/>
    <w:rsid w:val="00517F49"/>
    <w:rsid w:val="0052412C"/>
    <w:rsid w:val="005423E5"/>
    <w:rsid w:val="005603DA"/>
    <w:rsid w:val="0056646F"/>
    <w:rsid w:val="00567F31"/>
    <w:rsid w:val="0057726D"/>
    <w:rsid w:val="00592D54"/>
    <w:rsid w:val="005B0690"/>
    <w:rsid w:val="005D3EDC"/>
    <w:rsid w:val="005E7015"/>
    <w:rsid w:val="005E7B7E"/>
    <w:rsid w:val="005F768B"/>
    <w:rsid w:val="00626AF0"/>
    <w:rsid w:val="006362C1"/>
    <w:rsid w:val="00663CC1"/>
    <w:rsid w:val="006725BD"/>
    <w:rsid w:val="006833E6"/>
    <w:rsid w:val="006A47BF"/>
    <w:rsid w:val="006A5982"/>
    <w:rsid w:val="006C10B5"/>
    <w:rsid w:val="006D4AD1"/>
    <w:rsid w:val="006E46EA"/>
    <w:rsid w:val="006F460E"/>
    <w:rsid w:val="00702C4E"/>
    <w:rsid w:val="00734A55"/>
    <w:rsid w:val="007549F7"/>
    <w:rsid w:val="007B2E6A"/>
    <w:rsid w:val="007B423C"/>
    <w:rsid w:val="007C3CD7"/>
    <w:rsid w:val="007D538B"/>
    <w:rsid w:val="00804000"/>
    <w:rsid w:val="00805736"/>
    <w:rsid w:val="0086523E"/>
    <w:rsid w:val="0089010C"/>
    <w:rsid w:val="0089439F"/>
    <w:rsid w:val="008B0C96"/>
    <w:rsid w:val="008C6BB6"/>
    <w:rsid w:val="008C6D2F"/>
    <w:rsid w:val="008D37DA"/>
    <w:rsid w:val="008F1479"/>
    <w:rsid w:val="00917897"/>
    <w:rsid w:val="009270AE"/>
    <w:rsid w:val="00952A61"/>
    <w:rsid w:val="00961D1E"/>
    <w:rsid w:val="009623F8"/>
    <w:rsid w:val="00992EEB"/>
    <w:rsid w:val="00994D3C"/>
    <w:rsid w:val="00995199"/>
    <w:rsid w:val="009F681D"/>
    <w:rsid w:val="00A06187"/>
    <w:rsid w:val="00A44D72"/>
    <w:rsid w:val="00A72C6B"/>
    <w:rsid w:val="00A80932"/>
    <w:rsid w:val="00A93A74"/>
    <w:rsid w:val="00A94B63"/>
    <w:rsid w:val="00AA63C0"/>
    <w:rsid w:val="00AC4305"/>
    <w:rsid w:val="00AD1E72"/>
    <w:rsid w:val="00AD7833"/>
    <w:rsid w:val="00AE741B"/>
    <w:rsid w:val="00B01DFF"/>
    <w:rsid w:val="00B032CB"/>
    <w:rsid w:val="00B2472D"/>
    <w:rsid w:val="00B427E3"/>
    <w:rsid w:val="00B629F8"/>
    <w:rsid w:val="00B867D2"/>
    <w:rsid w:val="00BA4ED8"/>
    <w:rsid w:val="00BB1A69"/>
    <w:rsid w:val="00BB48AF"/>
    <w:rsid w:val="00C078B4"/>
    <w:rsid w:val="00C323D5"/>
    <w:rsid w:val="00C4058D"/>
    <w:rsid w:val="00C67D8C"/>
    <w:rsid w:val="00C72F2D"/>
    <w:rsid w:val="00C75EA7"/>
    <w:rsid w:val="00CC6B46"/>
    <w:rsid w:val="00D23698"/>
    <w:rsid w:val="00D26DC1"/>
    <w:rsid w:val="00D36E31"/>
    <w:rsid w:val="00D61F51"/>
    <w:rsid w:val="00DB0F85"/>
    <w:rsid w:val="00DF5F4E"/>
    <w:rsid w:val="00E15537"/>
    <w:rsid w:val="00E21BCF"/>
    <w:rsid w:val="00E24267"/>
    <w:rsid w:val="00E65476"/>
    <w:rsid w:val="00E715BA"/>
    <w:rsid w:val="00EA42F7"/>
    <w:rsid w:val="00EA5CE0"/>
    <w:rsid w:val="00EC14C3"/>
    <w:rsid w:val="00ED685C"/>
    <w:rsid w:val="00EE506B"/>
    <w:rsid w:val="00F0188B"/>
    <w:rsid w:val="00F046CA"/>
    <w:rsid w:val="00F2793A"/>
    <w:rsid w:val="00F40521"/>
    <w:rsid w:val="00F53BDA"/>
    <w:rsid w:val="00F5765A"/>
    <w:rsid w:val="00F96D45"/>
    <w:rsid w:val="00FA20B8"/>
    <w:rsid w:val="00FA484A"/>
    <w:rsid w:val="00FD596A"/>
    <w:rsid w:val="00FE2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92055"/>
  <w15:chartTrackingRefBased/>
  <w15:docId w15:val="{A0C65113-DCCB-440D-B86E-4471669F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D685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D685C"/>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ED685C"/>
    <w:rPr>
      <w:rFonts w:ascii="Times New Roman" w:eastAsia="Times New Roman" w:hAnsi="Times New Roman" w:cs="Times New Roman"/>
      <w:sz w:val="20"/>
      <w:szCs w:val="20"/>
      <w:lang w:eastAsia="pl-PL"/>
    </w:rPr>
  </w:style>
  <w:style w:type="character" w:styleId="Numerstrony">
    <w:name w:val="page number"/>
    <w:uiPriority w:val="99"/>
    <w:rsid w:val="00ED685C"/>
    <w:rPr>
      <w:rFonts w:cs="Times New Roman"/>
    </w:rPr>
  </w:style>
  <w:style w:type="paragraph" w:styleId="Akapitzlist">
    <w:name w:val="List Paragraph"/>
    <w:basedOn w:val="Normalny"/>
    <w:uiPriority w:val="34"/>
    <w:qFormat/>
    <w:rsid w:val="00ED685C"/>
    <w:pPr>
      <w:ind w:left="720"/>
      <w:contextualSpacing/>
    </w:pPr>
  </w:style>
  <w:style w:type="character" w:customStyle="1" w:styleId="alb-s">
    <w:name w:val="a_lb-s"/>
    <w:uiPriority w:val="99"/>
    <w:rsid w:val="00ED685C"/>
    <w:rPr>
      <w:rFonts w:cs="Times New Roman"/>
    </w:rPr>
  </w:style>
  <w:style w:type="character" w:styleId="Hipercze">
    <w:name w:val="Hyperlink"/>
    <w:uiPriority w:val="99"/>
    <w:rsid w:val="00ED685C"/>
    <w:rPr>
      <w:rFonts w:cs="Times New Roman"/>
      <w:color w:val="0563C1"/>
      <w:u w:val="single"/>
    </w:rPr>
  </w:style>
  <w:style w:type="paragraph" w:styleId="Stopka">
    <w:name w:val="footer"/>
    <w:basedOn w:val="Normalny"/>
    <w:link w:val="StopkaZnak"/>
    <w:uiPriority w:val="99"/>
    <w:rsid w:val="00ED68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685C"/>
    <w:rPr>
      <w:rFonts w:ascii="Calibri" w:eastAsia="Calibri" w:hAnsi="Calibri" w:cs="Times New Roman"/>
    </w:rPr>
  </w:style>
  <w:style w:type="paragraph" w:styleId="Tekstdymka">
    <w:name w:val="Balloon Text"/>
    <w:basedOn w:val="Normalny"/>
    <w:link w:val="TekstdymkaZnak"/>
    <w:uiPriority w:val="99"/>
    <w:semiHidden/>
    <w:unhideWhenUsed/>
    <w:rsid w:val="00ED68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685C"/>
    <w:rPr>
      <w:rFonts w:ascii="Segoe UI" w:eastAsia="Calibri" w:hAnsi="Segoe UI" w:cs="Segoe UI"/>
      <w:sz w:val="18"/>
      <w:szCs w:val="18"/>
    </w:rPr>
  </w:style>
  <w:style w:type="paragraph" w:styleId="Tekstpodstawowywcity">
    <w:name w:val="Body Text Indent"/>
    <w:basedOn w:val="Normalny"/>
    <w:link w:val="TekstpodstawowywcityZnak"/>
    <w:rsid w:val="00ED685C"/>
    <w:pPr>
      <w:spacing w:after="0" w:line="240" w:lineRule="auto"/>
      <w:ind w:left="705"/>
    </w:pPr>
    <w:rPr>
      <w:rFonts w:ascii="Arial" w:eastAsia="Times New Roman" w:hAnsi="Arial"/>
      <w:sz w:val="28"/>
      <w:szCs w:val="20"/>
      <w:lang w:eastAsia="pl-PL"/>
    </w:rPr>
  </w:style>
  <w:style w:type="character" w:customStyle="1" w:styleId="TekstpodstawowywcityZnak">
    <w:name w:val="Tekst podstawowy wcięty Znak"/>
    <w:basedOn w:val="Domylnaczcionkaakapitu"/>
    <w:link w:val="Tekstpodstawowywcity"/>
    <w:rsid w:val="00ED685C"/>
    <w:rPr>
      <w:rFonts w:ascii="Arial" w:eastAsia="Times New Roman" w:hAnsi="Arial" w:cs="Times New Roman"/>
      <w:sz w:val="28"/>
      <w:szCs w:val="20"/>
      <w:lang w:eastAsia="pl-PL"/>
    </w:rPr>
  </w:style>
  <w:style w:type="paragraph" w:styleId="Tekstpodstawowy">
    <w:name w:val="Body Text"/>
    <w:basedOn w:val="Normalny"/>
    <w:link w:val="TekstpodstawowyZnak"/>
    <w:rsid w:val="00ED685C"/>
    <w:pPr>
      <w:spacing w:after="0" w:line="240" w:lineRule="auto"/>
    </w:pPr>
    <w:rPr>
      <w:rFonts w:ascii="Arial" w:eastAsia="Times New Roman" w:hAnsi="Arial"/>
      <w:sz w:val="28"/>
      <w:szCs w:val="20"/>
      <w:lang w:eastAsia="pl-PL"/>
    </w:rPr>
  </w:style>
  <w:style w:type="character" w:customStyle="1" w:styleId="TekstpodstawowyZnak">
    <w:name w:val="Tekst podstawowy Znak"/>
    <w:basedOn w:val="Domylnaczcionkaakapitu"/>
    <w:link w:val="Tekstpodstawowy"/>
    <w:rsid w:val="00ED685C"/>
    <w:rPr>
      <w:rFonts w:ascii="Arial" w:eastAsia="Times New Roman" w:hAnsi="Arial" w:cs="Times New Roman"/>
      <w:sz w:val="28"/>
      <w:szCs w:val="20"/>
      <w:lang w:eastAsia="pl-PL"/>
    </w:rPr>
  </w:style>
  <w:style w:type="paragraph" w:customStyle="1" w:styleId="Style10">
    <w:name w:val="Style10"/>
    <w:basedOn w:val="Normalny"/>
    <w:rsid w:val="00FD596A"/>
    <w:pPr>
      <w:widowControl w:val="0"/>
      <w:autoSpaceDE w:val="0"/>
      <w:autoSpaceDN w:val="0"/>
      <w:adjustRightInd w:val="0"/>
      <w:spacing w:after="0" w:line="240" w:lineRule="auto"/>
    </w:pPr>
    <w:rPr>
      <w:rFonts w:ascii="Tahoma" w:eastAsia="Times New Roman" w:hAnsi="Tahoma"/>
      <w:sz w:val="24"/>
      <w:szCs w:val="24"/>
      <w:lang w:eastAsia="pl-PL"/>
    </w:rPr>
  </w:style>
  <w:style w:type="character" w:customStyle="1" w:styleId="FontStyle39">
    <w:name w:val="Font Style39"/>
    <w:rsid w:val="00FD596A"/>
    <w:rPr>
      <w:rFonts w:ascii="Times New Roman" w:hAnsi="Times New Roman" w:cs="Times New Roman"/>
      <w:b/>
      <w:bCs/>
      <w:color w:val="000000"/>
      <w:sz w:val="20"/>
      <w:szCs w:val="20"/>
    </w:rPr>
  </w:style>
  <w:style w:type="character" w:customStyle="1" w:styleId="FontStyle40">
    <w:name w:val="Font Style40"/>
    <w:rsid w:val="00FD596A"/>
    <w:rPr>
      <w:rFonts w:ascii="Times New Roman" w:hAnsi="Times New Roman" w:cs="Times New Roman"/>
      <w:color w:val="000000"/>
      <w:sz w:val="20"/>
      <w:szCs w:val="20"/>
    </w:rPr>
  </w:style>
  <w:style w:type="table" w:styleId="Tabela-Siatka">
    <w:name w:val="Table Grid"/>
    <w:basedOn w:val="Standardowy"/>
    <w:uiPriority w:val="59"/>
    <w:rsid w:val="007B2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D36E31"/>
    <w:pPr>
      <w:widowControl w:val="0"/>
      <w:autoSpaceDE w:val="0"/>
      <w:autoSpaceDN w:val="0"/>
      <w:adjustRightInd w:val="0"/>
      <w:spacing w:after="0" w:line="240" w:lineRule="auto"/>
    </w:pPr>
    <w:rPr>
      <w:rFonts w:ascii="TimesNewRomanPSMT" w:eastAsiaTheme="minorEastAsia" w:hAnsi="TimesNewRomanPSMT" w:cs="TimesNewRomanPSMT"/>
      <w:sz w:val="24"/>
      <w:szCs w:val="24"/>
      <w:lang w:val="pl" w:eastAsia="zh-CN"/>
    </w:rPr>
  </w:style>
  <w:style w:type="paragraph" w:customStyle="1" w:styleId="pkt">
    <w:name w:val="pkt"/>
    <w:basedOn w:val="Normalny"/>
    <w:rsid w:val="00D36E31"/>
    <w:pPr>
      <w:spacing w:before="60" w:after="60" w:line="240" w:lineRule="auto"/>
      <w:ind w:left="851" w:hanging="295"/>
      <w:jc w:val="both"/>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995199"/>
    <w:rPr>
      <w:color w:val="605E5C"/>
      <w:shd w:val="clear" w:color="auto" w:fill="E1DFDD"/>
    </w:rPr>
  </w:style>
  <w:style w:type="paragraph" w:customStyle="1" w:styleId="normalny0">
    <w:name w:val="normalny"/>
    <w:basedOn w:val="Normalny"/>
    <w:rsid w:val="00702C4E"/>
    <w:pPr>
      <w:spacing w:after="0" w:line="240" w:lineRule="auto"/>
      <w:jc w:val="both"/>
    </w:pPr>
    <w:rPr>
      <w:rFonts w:ascii="Times New Roman" w:eastAsia="Times New Roman" w:hAnsi="Times New Roman"/>
      <w:sz w:val="24"/>
      <w:szCs w:val="20"/>
      <w:lang w:eastAsia="pl-PL"/>
    </w:rPr>
  </w:style>
  <w:style w:type="paragraph" w:customStyle="1" w:styleId="Default">
    <w:name w:val="Default"/>
    <w:rsid w:val="00702C4E"/>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enkowska@gmina.raciaz.iap.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gmina.raciaz.iap.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41713-69F8-45F4-8053-27CAAE02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5036</Words>
  <Characters>30221</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Grażynka</cp:lastModifiedBy>
  <cp:revision>20</cp:revision>
  <cp:lastPrinted>2018-08-21T07:45:00Z</cp:lastPrinted>
  <dcterms:created xsi:type="dcterms:W3CDTF">2018-07-06T06:39:00Z</dcterms:created>
  <dcterms:modified xsi:type="dcterms:W3CDTF">2018-08-21T11:44:00Z</dcterms:modified>
</cp:coreProperties>
</file>